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66F3F">
      <w:pPr>
        <w:spacing w:line="440" w:lineRule="exact"/>
        <w:jc w:val="center"/>
        <w:rPr>
          <w:rFonts w:hint="eastAsia" w:ascii="仿宋_GB2312" w:hAnsi="宋体" w:eastAsia="仿宋_GB2312"/>
          <w:b/>
          <w:color w:val="auto"/>
          <w:spacing w:val="-6"/>
          <w:kern w:val="10"/>
          <w:sz w:val="32"/>
          <w:lang w:val="zh-CN"/>
        </w:rPr>
      </w:pPr>
      <w:r>
        <w:rPr>
          <w:rFonts w:hint="eastAsia" w:ascii="仿宋_GB2312" w:hAnsi="宋体" w:eastAsia="仿宋_GB2312"/>
          <w:b/>
          <w:color w:val="auto"/>
          <w:spacing w:val="-6"/>
          <w:kern w:val="10"/>
          <w:sz w:val="32"/>
        </w:rPr>
        <w:t xml:space="preserve">  </w:t>
      </w:r>
      <w:r>
        <w:rPr>
          <w:rFonts w:hint="eastAsia" w:ascii="仿宋_GB2312" w:hAnsi="宋体" w:eastAsia="仿宋_GB2312"/>
          <w:b/>
          <w:color w:val="auto"/>
          <w:spacing w:val="-6"/>
          <w:kern w:val="10"/>
          <w:sz w:val="32"/>
          <w:lang w:val="zh-CN"/>
        </w:rPr>
        <w:t>重庆医科大学附属第一医院</w:t>
      </w:r>
    </w:p>
    <w:p w14:paraId="039A6D04">
      <w:pPr>
        <w:spacing w:line="440" w:lineRule="exact"/>
        <w:jc w:val="center"/>
        <w:rPr>
          <w:rFonts w:hint="eastAsia" w:ascii="仿宋_GB2312" w:hAnsi="宋体" w:eastAsia="仿宋_GB2312"/>
          <w:b/>
          <w:color w:val="auto"/>
          <w:spacing w:val="-6"/>
          <w:kern w:val="10"/>
          <w:sz w:val="32"/>
          <w:lang w:val="en-US" w:eastAsia="zh-CN"/>
        </w:rPr>
      </w:pPr>
      <w:r>
        <w:rPr>
          <w:rFonts w:hint="eastAsia" w:ascii="仿宋_GB2312" w:hAnsi="宋体" w:eastAsia="仿宋_GB2312"/>
          <w:b/>
          <w:color w:val="auto"/>
          <w:spacing w:val="-6"/>
          <w:kern w:val="10"/>
          <w:sz w:val="32"/>
          <w:lang w:val="zh-CN"/>
        </w:rPr>
        <w:t>青杠老年</w:t>
      </w:r>
      <w:r>
        <w:rPr>
          <w:rFonts w:hint="eastAsia" w:ascii="仿宋_GB2312" w:hAnsi="宋体" w:eastAsia="仿宋_GB2312"/>
          <w:b/>
          <w:color w:val="auto"/>
          <w:spacing w:val="-6"/>
          <w:kern w:val="10"/>
          <w:sz w:val="32"/>
          <w:lang w:val="en-US" w:eastAsia="zh-CN"/>
        </w:rPr>
        <w:t>护养中心边坡绿植补栽招标文件</w:t>
      </w:r>
    </w:p>
    <w:p w14:paraId="31DEDB60">
      <w:pPr>
        <w:spacing w:line="440" w:lineRule="exact"/>
        <w:jc w:val="center"/>
        <w:rPr>
          <w:rFonts w:hint="default" w:ascii="仿宋_GB2312" w:hAnsi="宋体" w:eastAsia="仿宋_GB2312"/>
          <w:b/>
          <w:color w:val="auto"/>
          <w:spacing w:val="-6"/>
          <w:kern w:val="10"/>
          <w:sz w:val="32"/>
          <w:lang w:val="en-US" w:eastAsia="zh-CN"/>
        </w:rPr>
      </w:pPr>
    </w:p>
    <w:p w14:paraId="02946D2E">
      <w:pPr>
        <w:numPr>
          <w:ilvl w:val="0"/>
          <w:numId w:val="0"/>
        </w:numPr>
        <w:spacing w:line="360" w:lineRule="auto"/>
        <w:ind w:right="25" w:rightChars="12"/>
        <w:rPr>
          <w:rFonts w:hint="eastAsia" w:ascii="宋体" w:hAnsi="宋体"/>
          <w:b/>
          <w:sz w:val="24"/>
          <w:lang w:val="en-US" w:eastAsia="zh-CN"/>
        </w:rPr>
      </w:pPr>
      <w:bookmarkStart w:id="0" w:name="_Toc262198664"/>
      <w:bookmarkStart w:id="1" w:name="_Toc244417687"/>
      <w:bookmarkStart w:id="2" w:name="_Toc260920023"/>
      <w:bookmarkStart w:id="3" w:name="_Toc276997229"/>
      <w:r>
        <w:rPr>
          <w:rFonts w:hint="eastAsia" w:ascii="宋体" w:hAnsi="宋体"/>
          <w:b/>
          <w:sz w:val="24"/>
          <w:lang w:val="en-US" w:eastAsia="zh-CN"/>
        </w:rPr>
        <w:t>一、事项说明</w:t>
      </w:r>
    </w:p>
    <w:p w14:paraId="677C3EDC">
      <w:pPr>
        <w:pStyle w:val="2"/>
        <w:numPr>
          <w:ilvl w:val="0"/>
          <w:numId w:val="0"/>
        </w:numPr>
        <w:rPr>
          <w:rFonts w:hint="default"/>
          <w:lang w:val="en-US" w:eastAsia="zh-CN"/>
        </w:rPr>
      </w:pPr>
      <w:r>
        <w:rPr>
          <w:rFonts w:hint="eastAsia"/>
          <w:lang w:val="en-US" w:eastAsia="zh-CN"/>
        </w:rPr>
        <w:t xml:space="preserve">   </w:t>
      </w:r>
      <w:r>
        <w:rPr>
          <w:rFonts w:hint="eastAsia"/>
          <w:sz w:val="24"/>
          <w:szCs w:val="24"/>
          <w:lang w:val="en-US" w:eastAsia="zh-CN"/>
        </w:rPr>
        <w:t xml:space="preserve"> 重庆医科大学附属第一医院青杠老年护养中心在修建康养园通往常青树公寓天桥过程中导致周边灌木、地被植物、绿化地遭受到了损坏，为保持园区良好的绿化环境，需要对绿植进行补栽，</w:t>
      </w:r>
      <w:r>
        <w:rPr>
          <w:rFonts w:hint="eastAsia" w:hAnsi="宋体" w:cs="宋体"/>
          <w:sz w:val="24"/>
          <w:szCs w:val="24"/>
        </w:rPr>
        <w:t>现对该项目进行招标，欢迎有兴趣的投标人参与</w:t>
      </w:r>
      <w:r>
        <w:rPr>
          <w:rFonts w:hint="eastAsia"/>
          <w:sz w:val="24"/>
          <w:szCs w:val="24"/>
          <w:lang w:val="en-US" w:eastAsia="zh-CN"/>
        </w:rPr>
        <w:t>。</w:t>
      </w:r>
    </w:p>
    <w:p w14:paraId="27E1E25D">
      <w:pPr>
        <w:spacing w:line="360" w:lineRule="auto"/>
        <w:ind w:right="25" w:rightChars="12"/>
        <w:rPr>
          <w:rFonts w:hint="eastAsia" w:ascii="宋体" w:hAnsi="宋体"/>
          <w:b/>
          <w:sz w:val="24"/>
        </w:rPr>
      </w:pPr>
      <w:r>
        <w:rPr>
          <w:rFonts w:hint="eastAsia" w:ascii="宋体" w:hAnsi="宋体"/>
          <w:b/>
          <w:sz w:val="24"/>
          <w:lang w:val="en-US" w:eastAsia="zh-CN"/>
        </w:rPr>
        <w:t>二</w:t>
      </w:r>
      <w:r>
        <w:rPr>
          <w:rFonts w:hint="eastAsia" w:ascii="宋体" w:hAnsi="宋体"/>
          <w:b/>
          <w:sz w:val="24"/>
        </w:rPr>
        <w:t>、招标概况</w:t>
      </w:r>
    </w:p>
    <w:p w14:paraId="55914F0E">
      <w:pPr>
        <w:autoSpaceDE w:val="0"/>
        <w:autoSpaceDN w:val="0"/>
        <w:adjustRightInd w:val="0"/>
        <w:spacing w:line="360" w:lineRule="auto"/>
        <w:ind w:right="-23" w:firstLine="480" w:firstLineChars="200"/>
        <w:rPr>
          <w:rFonts w:hint="default" w:ascii="宋体" w:hAnsi="宋体"/>
          <w:sz w:val="24"/>
          <w:lang w:val="en-US" w:eastAsia="zh-CN"/>
        </w:rPr>
      </w:pPr>
      <w:r>
        <w:rPr>
          <w:rFonts w:hint="eastAsia" w:ascii="宋体" w:hAnsi="宋体"/>
          <w:sz w:val="24"/>
        </w:rPr>
        <w:t>名称：重庆医科大学附属第一医院</w:t>
      </w:r>
      <w:r>
        <w:rPr>
          <w:rFonts w:hint="eastAsia" w:ascii="宋体" w:hAnsi="宋体"/>
          <w:sz w:val="24"/>
          <w:lang w:val="en-US" w:eastAsia="zh-CN"/>
        </w:rPr>
        <w:t>青杠老年护养中心边坡绿植补栽招标</w:t>
      </w:r>
    </w:p>
    <w:p w14:paraId="34137DB7">
      <w:pPr>
        <w:autoSpaceDE w:val="0"/>
        <w:autoSpaceDN w:val="0"/>
        <w:adjustRightInd w:val="0"/>
        <w:spacing w:line="360" w:lineRule="auto"/>
        <w:ind w:right="-23" w:firstLine="480" w:firstLineChars="200"/>
        <w:rPr>
          <w:rFonts w:hint="default" w:ascii="宋体" w:hAnsi="宋体"/>
          <w:sz w:val="24"/>
          <w:lang w:val="en-US" w:eastAsia="zh-CN"/>
        </w:rPr>
      </w:pPr>
      <w:r>
        <w:rPr>
          <w:rFonts w:hint="eastAsia" w:ascii="宋体" w:hAnsi="宋体"/>
          <w:sz w:val="24"/>
        </w:rPr>
        <w:t>地址：重庆市</w:t>
      </w:r>
      <w:r>
        <w:rPr>
          <w:rFonts w:hint="eastAsia" w:ascii="宋体" w:hAnsi="宋体"/>
          <w:sz w:val="24"/>
          <w:lang w:val="en-US" w:eastAsia="zh-CN"/>
        </w:rPr>
        <w:t>璧山区青杠街道青来路101号</w:t>
      </w:r>
    </w:p>
    <w:p w14:paraId="0057F34B">
      <w:pPr>
        <w:autoSpaceDE w:val="0"/>
        <w:autoSpaceDN w:val="0"/>
        <w:adjustRightInd w:val="0"/>
        <w:spacing w:line="360" w:lineRule="auto"/>
        <w:ind w:right="-23" w:firstLine="480" w:firstLineChars="200"/>
        <w:rPr>
          <w:rFonts w:hint="eastAsia" w:ascii="宋体" w:hAnsi="宋体"/>
          <w:sz w:val="24"/>
        </w:rPr>
      </w:pPr>
      <w:r>
        <w:rPr>
          <w:rFonts w:hint="eastAsia" w:ascii="宋体" w:hAnsi="宋体"/>
          <w:sz w:val="24"/>
        </w:rPr>
        <w:t>具有独立法人资格，</w:t>
      </w:r>
      <w:r>
        <w:rPr>
          <w:rFonts w:hint="eastAsia" w:ascii="宋体" w:hAnsi="宋体"/>
          <w:sz w:val="24"/>
          <w:lang w:val="en-US" w:eastAsia="zh-CN"/>
        </w:rPr>
        <w:t>并</w:t>
      </w:r>
      <w:r>
        <w:rPr>
          <w:rFonts w:hint="eastAsia" w:ascii="宋体" w:hAnsi="宋体"/>
          <w:sz w:val="24"/>
        </w:rPr>
        <w:t>具备园林绿化设计</w:t>
      </w:r>
      <w:r>
        <w:rPr>
          <w:rFonts w:hint="eastAsia" w:ascii="宋体" w:hAnsi="宋体"/>
          <w:sz w:val="24"/>
          <w:lang w:eastAsia="zh-CN"/>
        </w:rPr>
        <w:t>、</w:t>
      </w:r>
      <w:r>
        <w:rPr>
          <w:rFonts w:hint="eastAsia" w:ascii="宋体" w:hAnsi="宋体"/>
          <w:sz w:val="24"/>
          <w:lang w:val="en-US" w:eastAsia="zh-CN"/>
        </w:rPr>
        <w:t>施工</w:t>
      </w:r>
      <w:r>
        <w:rPr>
          <w:rFonts w:hint="eastAsia" w:ascii="宋体" w:hAnsi="宋体"/>
          <w:sz w:val="24"/>
        </w:rPr>
        <w:t>、销售经营鲜花、苗木、盆景等</w:t>
      </w:r>
      <w:r>
        <w:rPr>
          <w:rFonts w:hint="eastAsia" w:ascii="宋体" w:hAnsi="宋体"/>
          <w:sz w:val="24"/>
          <w:lang w:val="en-US" w:eastAsia="zh-CN"/>
        </w:rPr>
        <w:t>相关</w:t>
      </w:r>
      <w:r>
        <w:rPr>
          <w:rFonts w:hint="eastAsia" w:ascii="宋体" w:hAnsi="宋体"/>
          <w:sz w:val="24"/>
        </w:rPr>
        <w:t>资质的企业，有履行合同所必需的货物、设备、专业服务队伍和专业技术能力。</w:t>
      </w:r>
    </w:p>
    <w:p w14:paraId="6D38146E">
      <w:pPr>
        <w:autoSpaceDE w:val="0"/>
        <w:autoSpaceDN w:val="0"/>
        <w:adjustRightInd w:val="0"/>
        <w:spacing w:line="360" w:lineRule="auto"/>
        <w:ind w:right="-23"/>
        <w:rPr>
          <w:rFonts w:hint="eastAsia" w:ascii="宋体" w:hAnsi="宋体"/>
          <w:b/>
          <w:bCs/>
          <w:sz w:val="24"/>
        </w:rPr>
      </w:pPr>
      <w:r>
        <w:rPr>
          <w:rFonts w:hint="eastAsia" w:ascii="宋体" w:hAnsi="宋体"/>
          <w:b/>
          <w:bCs/>
          <w:sz w:val="24"/>
          <w:lang w:val="en-US" w:eastAsia="zh-CN"/>
        </w:rPr>
        <w:t>三</w:t>
      </w:r>
      <w:r>
        <w:rPr>
          <w:rFonts w:hint="eastAsia" w:ascii="宋体" w:hAnsi="宋体"/>
          <w:b/>
          <w:bCs/>
          <w:sz w:val="24"/>
        </w:rPr>
        <w:t>、招标情况说明</w:t>
      </w:r>
      <w:bookmarkEnd w:id="0"/>
      <w:bookmarkEnd w:id="1"/>
      <w:bookmarkEnd w:id="2"/>
      <w:bookmarkEnd w:id="3"/>
    </w:p>
    <w:p w14:paraId="6A3539B3">
      <w:pPr>
        <w:autoSpaceDE w:val="0"/>
        <w:autoSpaceDN w:val="0"/>
        <w:adjustRightInd w:val="0"/>
        <w:spacing w:line="360" w:lineRule="auto"/>
        <w:ind w:right="-23" w:firstLine="480" w:firstLineChars="200"/>
        <w:rPr>
          <w:rFonts w:hint="eastAsia" w:ascii="宋体" w:hAnsi="宋体"/>
          <w:sz w:val="24"/>
        </w:rPr>
      </w:pPr>
      <w:r>
        <w:rPr>
          <w:rFonts w:hint="eastAsia" w:ascii="宋体" w:hAnsi="宋体"/>
          <w:sz w:val="24"/>
        </w:rPr>
        <w:t>1、招标范围：招标人提供补栽植物量清单。</w:t>
      </w:r>
    </w:p>
    <w:p w14:paraId="5714BB53">
      <w:pPr>
        <w:autoSpaceDE w:val="0"/>
        <w:autoSpaceDN w:val="0"/>
        <w:adjustRightInd w:val="0"/>
        <w:spacing w:line="360" w:lineRule="auto"/>
        <w:ind w:right="-23" w:firstLine="480" w:firstLineChars="200"/>
        <w:rPr>
          <w:rFonts w:hint="eastAsia" w:ascii="宋体" w:hAnsi="宋体"/>
          <w:sz w:val="24"/>
          <w:lang w:eastAsia="zh-CN"/>
        </w:rPr>
      </w:pPr>
      <w:r>
        <w:rPr>
          <w:rFonts w:hint="eastAsia" w:ascii="宋体" w:hAnsi="宋体"/>
          <w:sz w:val="24"/>
        </w:rPr>
        <w:t>2、根据招标人设计能栽植的绿化场地清理</w:t>
      </w:r>
      <w:r>
        <w:rPr>
          <w:rFonts w:hint="eastAsia" w:ascii="宋体" w:hAnsi="宋体"/>
          <w:sz w:val="24"/>
          <w:lang w:eastAsia="zh-CN"/>
        </w:rPr>
        <w:t>。</w:t>
      </w:r>
    </w:p>
    <w:p w14:paraId="097502CD">
      <w:pPr>
        <w:autoSpaceDE w:val="0"/>
        <w:autoSpaceDN w:val="0"/>
        <w:adjustRightInd w:val="0"/>
        <w:spacing w:line="360" w:lineRule="auto"/>
        <w:ind w:right="-23" w:firstLine="480" w:firstLineChars="200"/>
        <w:rPr>
          <w:rFonts w:hint="eastAsia" w:ascii="宋体" w:hAnsi="宋体"/>
          <w:sz w:val="24"/>
        </w:rPr>
      </w:pPr>
      <w:r>
        <w:rPr>
          <w:rFonts w:hint="eastAsia" w:ascii="宋体" w:hAnsi="宋体"/>
          <w:sz w:val="24"/>
        </w:rPr>
        <w:t>3、栽植前中标单位负责平场、造型、清理及出渣等准备工作，其费用包含在苗木综合单价中。</w:t>
      </w:r>
    </w:p>
    <w:p w14:paraId="4BB789B4">
      <w:pPr>
        <w:autoSpaceDE w:val="0"/>
        <w:autoSpaceDN w:val="0"/>
        <w:adjustRightInd w:val="0"/>
        <w:spacing w:line="360" w:lineRule="auto"/>
        <w:ind w:right="-23" w:firstLine="480" w:firstLineChars="200"/>
        <w:rPr>
          <w:rFonts w:hint="eastAsia" w:ascii="宋体" w:hAnsi="宋体"/>
          <w:sz w:val="24"/>
        </w:rPr>
      </w:pPr>
      <w:r>
        <w:rPr>
          <w:rFonts w:hint="eastAsia" w:ascii="宋体" w:hAnsi="宋体"/>
          <w:sz w:val="24"/>
        </w:rPr>
        <w:t>4、中标单位栽植的绿化乔木和灌木必须按招标清单的品种、规格实施，施工中相互协调，栽植品种方案可微调（附清单及要求,微调方案须经招标人确认）。</w:t>
      </w:r>
    </w:p>
    <w:p w14:paraId="7211FCC5">
      <w:pPr>
        <w:autoSpaceDE w:val="0"/>
        <w:autoSpaceDN w:val="0"/>
        <w:adjustRightInd w:val="0"/>
        <w:spacing w:line="360" w:lineRule="auto"/>
        <w:ind w:right="-23"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翠芦莉规格及栽植要求：高度：30-40cm，冠幅：15-20cm，按每平方不少于</w:t>
      </w:r>
      <w:r>
        <w:rPr>
          <w:rFonts w:hint="eastAsia" w:ascii="宋体" w:hAnsi="宋体"/>
          <w:sz w:val="24"/>
          <w:lang w:val="en-US" w:eastAsia="zh-CN"/>
        </w:rPr>
        <w:t>49</w:t>
      </w:r>
      <w:r>
        <w:rPr>
          <w:rFonts w:hint="eastAsia" w:ascii="宋体" w:hAnsi="宋体"/>
          <w:sz w:val="24"/>
        </w:rPr>
        <w:t>株进行栽植，剩余数量请于甲方指定缺苗区域栽植。</w:t>
      </w:r>
    </w:p>
    <w:p w14:paraId="437E0BEB">
      <w:pPr>
        <w:autoSpaceDE w:val="0"/>
        <w:autoSpaceDN w:val="0"/>
        <w:adjustRightInd w:val="0"/>
        <w:spacing w:line="360" w:lineRule="auto"/>
        <w:ind w:right="-23"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麦冬在甲方指定区域内进行补栽，每平方</w:t>
      </w:r>
      <w:r>
        <w:rPr>
          <w:rFonts w:hint="eastAsia" w:ascii="宋体" w:hAnsi="宋体"/>
          <w:sz w:val="24"/>
          <w:lang w:val="en-US" w:eastAsia="zh-CN"/>
        </w:rPr>
        <w:t>6</w:t>
      </w:r>
      <w:r>
        <w:rPr>
          <w:rFonts w:hint="eastAsia" w:ascii="宋体" w:hAnsi="宋体"/>
          <w:sz w:val="24"/>
        </w:rPr>
        <w:t>斤，每斤分成</w:t>
      </w:r>
      <w:r>
        <w:rPr>
          <w:rFonts w:hint="eastAsia" w:ascii="宋体" w:hAnsi="宋体"/>
          <w:sz w:val="24"/>
          <w:lang w:val="en-US" w:eastAsia="zh-CN"/>
        </w:rPr>
        <w:t>6</w:t>
      </w:r>
      <w:r>
        <w:rPr>
          <w:rFonts w:hint="eastAsia" w:ascii="宋体" w:hAnsi="宋体"/>
          <w:sz w:val="24"/>
        </w:rPr>
        <w:t>份进行栽植。</w:t>
      </w:r>
    </w:p>
    <w:p w14:paraId="3DAB7FA8">
      <w:pPr>
        <w:autoSpaceDE w:val="0"/>
        <w:autoSpaceDN w:val="0"/>
        <w:adjustRightInd w:val="0"/>
        <w:spacing w:line="360" w:lineRule="auto"/>
        <w:ind w:right="-23" w:firstLine="480" w:firstLineChars="20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lang w:val="en-US" w:eastAsia="zh-CN"/>
        </w:rPr>
        <w:t>冷水花规格及栽植要求：在甲方指定区域内进行补栽，每平方栽植不少于</w:t>
      </w:r>
      <w:r>
        <w:rPr>
          <w:rFonts w:hint="eastAsia" w:ascii="宋体" w:hAnsi="宋体"/>
          <w:sz w:val="24"/>
          <w:lang w:eastAsia="zh-CN"/>
        </w:rPr>
        <w:t>49株，高度：10-15cm，冠幅：15cm。</w:t>
      </w:r>
    </w:p>
    <w:p w14:paraId="18CDB835">
      <w:pPr>
        <w:autoSpaceDE w:val="0"/>
        <w:autoSpaceDN w:val="0"/>
        <w:adjustRightInd w:val="0"/>
        <w:spacing w:line="360" w:lineRule="auto"/>
        <w:ind w:right="-23" w:firstLine="480" w:firstLineChars="20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ascii="宋体" w:hAnsi="宋体"/>
          <w:sz w:val="24"/>
        </w:rPr>
        <w:t>日本珊瑚</w:t>
      </w:r>
      <w:r>
        <w:rPr>
          <w:rFonts w:hint="eastAsia" w:ascii="宋体" w:hAnsi="宋体"/>
          <w:sz w:val="24"/>
          <w:lang w:val="en-US" w:eastAsia="zh-CN"/>
        </w:rPr>
        <w:t>栽植要求及规格:每平米栽植不少于</w:t>
      </w:r>
      <w:r>
        <w:rPr>
          <w:rFonts w:hint="eastAsia" w:ascii="宋体" w:hAnsi="宋体"/>
          <w:sz w:val="24"/>
        </w:rPr>
        <w:t>9株</w:t>
      </w:r>
      <w:r>
        <w:rPr>
          <w:rFonts w:hint="eastAsia" w:ascii="宋体" w:hAnsi="宋体"/>
          <w:sz w:val="24"/>
          <w:lang w:eastAsia="zh-CN"/>
        </w:rPr>
        <w:t>，</w:t>
      </w:r>
      <w:r>
        <w:rPr>
          <w:rFonts w:hint="eastAsia" w:ascii="宋体" w:hAnsi="宋体"/>
          <w:sz w:val="24"/>
        </w:rPr>
        <w:t>高度：1-1.2米，冠幅：20-25cm</w:t>
      </w:r>
      <w:r>
        <w:rPr>
          <w:rFonts w:hint="eastAsia" w:ascii="宋体" w:hAnsi="宋体"/>
          <w:sz w:val="24"/>
          <w:lang w:eastAsia="zh-CN"/>
        </w:rPr>
        <w:t>。</w:t>
      </w:r>
    </w:p>
    <w:p w14:paraId="16DCB702">
      <w:pPr>
        <w:autoSpaceDE w:val="0"/>
        <w:autoSpaceDN w:val="0"/>
        <w:adjustRightInd w:val="0"/>
        <w:spacing w:line="360" w:lineRule="auto"/>
        <w:ind w:right="-23" w:firstLine="480" w:firstLineChars="20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lang w:eastAsia="zh-CN"/>
        </w:rPr>
        <w:t>）红叶石楠球</w:t>
      </w:r>
      <w:r>
        <w:rPr>
          <w:rFonts w:hint="eastAsia" w:ascii="宋体" w:hAnsi="宋体"/>
          <w:sz w:val="24"/>
          <w:lang w:val="en-US" w:eastAsia="zh-CN"/>
        </w:rPr>
        <w:t>规格要求：</w:t>
      </w:r>
      <w:r>
        <w:rPr>
          <w:rFonts w:hint="eastAsia" w:ascii="宋体" w:hAnsi="宋体"/>
          <w:sz w:val="24"/>
          <w:lang w:eastAsia="zh-CN"/>
        </w:rPr>
        <w:t>高度：120cm，冠幅：120cm。</w:t>
      </w:r>
    </w:p>
    <w:p w14:paraId="0D4ADE2E">
      <w:pPr>
        <w:autoSpaceDE w:val="0"/>
        <w:autoSpaceDN w:val="0"/>
        <w:adjustRightInd w:val="0"/>
        <w:spacing w:line="360" w:lineRule="auto"/>
        <w:ind w:right="-23" w:firstLine="480" w:firstLineChars="20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）金叶女贞球</w:t>
      </w:r>
      <w:r>
        <w:rPr>
          <w:rFonts w:hint="eastAsia" w:ascii="宋体" w:hAnsi="宋体"/>
          <w:sz w:val="24"/>
          <w:lang w:val="en-US" w:eastAsia="zh-CN"/>
        </w:rPr>
        <w:t>规格要求：</w:t>
      </w:r>
      <w:r>
        <w:rPr>
          <w:rFonts w:hint="eastAsia" w:ascii="宋体" w:hAnsi="宋体"/>
          <w:sz w:val="24"/>
          <w:lang w:eastAsia="zh-CN"/>
        </w:rPr>
        <w:t>高度：120cm，冠幅：120cm。</w:t>
      </w:r>
    </w:p>
    <w:p w14:paraId="7A74EE69">
      <w:pPr>
        <w:autoSpaceDE w:val="0"/>
        <w:autoSpaceDN w:val="0"/>
        <w:adjustRightInd w:val="0"/>
        <w:spacing w:line="360" w:lineRule="auto"/>
        <w:ind w:right="-23" w:firstLine="480" w:firstLineChars="200"/>
        <w:rPr>
          <w:rFonts w:hint="eastAsia"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7</w:t>
      </w:r>
      <w:r>
        <w:rPr>
          <w:rFonts w:hint="eastAsia" w:ascii="宋体" w:hAnsi="宋体"/>
          <w:sz w:val="24"/>
          <w:lang w:eastAsia="zh-CN"/>
        </w:rPr>
        <w:t>）</w:t>
      </w:r>
      <w:r>
        <w:rPr>
          <w:rFonts w:hint="eastAsia" w:ascii="宋体" w:hAnsi="宋体"/>
          <w:sz w:val="24"/>
          <w:lang w:val="en-US" w:eastAsia="zh-CN"/>
        </w:rPr>
        <w:t>三角梅规格及要求：每平米栽植不少于4株，高度：40-50cm,冠幅：40-50cm。</w:t>
      </w:r>
    </w:p>
    <w:p w14:paraId="274C4D26">
      <w:pPr>
        <w:autoSpaceDE w:val="0"/>
        <w:autoSpaceDN w:val="0"/>
        <w:adjustRightInd w:val="0"/>
        <w:spacing w:line="360" w:lineRule="auto"/>
        <w:ind w:right="-23" w:firstLine="480" w:firstLineChars="200"/>
        <w:rPr>
          <w:rFonts w:hint="default" w:ascii="宋体" w:hAnsi="宋体"/>
          <w:sz w:val="24"/>
          <w:lang w:val="en-US" w:eastAsia="zh-CN"/>
        </w:rPr>
      </w:pPr>
      <w:r>
        <w:rPr>
          <w:rFonts w:hint="eastAsia" w:ascii="宋体" w:hAnsi="宋体"/>
          <w:sz w:val="24"/>
          <w:lang w:val="en-US" w:eastAsia="zh-CN"/>
        </w:rPr>
        <w:t>（8）迎春种植要求及规格：每平米不少于6株，藤长：0.6-1米</w:t>
      </w:r>
    </w:p>
    <w:p w14:paraId="5B529773">
      <w:pPr>
        <w:autoSpaceDE w:val="0"/>
        <w:autoSpaceDN w:val="0"/>
        <w:adjustRightInd w:val="0"/>
        <w:spacing w:line="360" w:lineRule="auto"/>
        <w:ind w:right="-23" w:firstLine="480" w:firstLineChars="200"/>
        <w:rPr>
          <w:rFonts w:hint="default"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9</w:t>
      </w:r>
      <w:r>
        <w:rPr>
          <w:rFonts w:hint="eastAsia" w:ascii="宋体" w:hAnsi="宋体"/>
          <w:sz w:val="24"/>
          <w:lang w:eastAsia="zh-CN"/>
        </w:rPr>
        <w:t>）</w:t>
      </w:r>
      <w:r>
        <w:rPr>
          <w:rFonts w:hint="eastAsia" w:ascii="宋体" w:hAnsi="宋体"/>
          <w:sz w:val="24"/>
          <w:lang w:val="en-US" w:eastAsia="zh-CN"/>
        </w:rPr>
        <w:t>回填种植土换填厚度不低于20cm。</w:t>
      </w:r>
    </w:p>
    <w:p w14:paraId="37EA8071">
      <w:pPr>
        <w:autoSpaceDE w:val="0"/>
        <w:autoSpaceDN w:val="0"/>
        <w:adjustRightInd w:val="0"/>
        <w:spacing w:line="360" w:lineRule="auto"/>
        <w:ind w:right="-23"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本招标绿化事宜包栽包活及一年管理养护。</w:t>
      </w:r>
    </w:p>
    <w:p w14:paraId="05AFA2C1">
      <w:pPr>
        <w:autoSpaceDE w:val="0"/>
        <w:autoSpaceDN w:val="0"/>
        <w:adjustRightInd w:val="0"/>
        <w:spacing w:line="360" w:lineRule="auto"/>
        <w:ind w:right="-23" w:firstLine="480" w:firstLineChars="200"/>
        <w:rPr>
          <w:rFonts w:hint="eastAsia" w:ascii="宋体" w:hAnsi="宋体"/>
          <w:sz w:val="24"/>
        </w:rPr>
      </w:pPr>
      <w:r>
        <w:rPr>
          <w:rFonts w:hint="eastAsia" w:ascii="宋体" w:hAnsi="宋体"/>
          <w:sz w:val="24"/>
        </w:rPr>
        <w:t>6、投标前投标人自行勘察现场。</w:t>
      </w:r>
    </w:p>
    <w:p w14:paraId="65FF85C6">
      <w:pPr>
        <w:autoSpaceDE w:val="0"/>
        <w:autoSpaceDN w:val="0"/>
        <w:adjustRightInd w:val="0"/>
        <w:spacing w:line="360" w:lineRule="auto"/>
        <w:ind w:right="-23" w:firstLine="480" w:firstLineChars="200"/>
        <w:rPr>
          <w:rFonts w:hint="default" w:ascii="宋体" w:hAnsi="宋体"/>
          <w:sz w:val="24"/>
          <w:lang w:val="en-US" w:eastAsia="zh-CN"/>
        </w:rPr>
      </w:pPr>
      <w:r>
        <w:rPr>
          <w:rFonts w:hint="eastAsia" w:ascii="宋体" w:hAnsi="宋体"/>
          <w:sz w:val="24"/>
          <w:lang w:val="en-US" w:eastAsia="zh-CN"/>
        </w:rPr>
        <w:t>7、签订合同之日起10日内完成所有工作内容。</w:t>
      </w:r>
    </w:p>
    <w:p w14:paraId="3BD6EC07">
      <w:pPr>
        <w:spacing w:line="360" w:lineRule="auto"/>
        <w:ind w:right="25" w:rightChars="12"/>
        <w:rPr>
          <w:rFonts w:hint="eastAsia" w:ascii="宋体" w:hAnsi="宋体"/>
          <w:b/>
          <w:sz w:val="24"/>
        </w:rPr>
      </w:pPr>
      <w:r>
        <w:rPr>
          <w:rFonts w:hint="eastAsia" w:ascii="宋体" w:hAnsi="宋体"/>
          <w:b/>
          <w:sz w:val="24"/>
          <w:lang w:val="en-US" w:eastAsia="zh-CN"/>
        </w:rPr>
        <w:t>四</w:t>
      </w:r>
      <w:r>
        <w:rPr>
          <w:rFonts w:hint="eastAsia" w:ascii="宋体" w:hAnsi="宋体"/>
          <w:b/>
          <w:sz w:val="24"/>
        </w:rPr>
        <w:t>、投标报价及验收付款要求：</w:t>
      </w:r>
    </w:p>
    <w:p w14:paraId="15FE0A6B">
      <w:pPr>
        <w:autoSpaceDE w:val="0"/>
        <w:autoSpaceDN w:val="0"/>
        <w:adjustRightInd w:val="0"/>
        <w:spacing w:line="360" w:lineRule="auto"/>
        <w:ind w:right="-23" w:firstLine="480" w:firstLineChars="200"/>
        <w:rPr>
          <w:rFonts w:hint="eastAsia" w:ascii="宋体" w:hAnsi="宋体"/>
          <w:sz w:val="24"/>
        </w:rPr>
      </w:pPr>
      <w:r>
        <w:rPr>
          <w:rFonts w:hint="eastAsia" w:ascii="宋体" w:hAnsi="宋体"/>
          <w:sz w:val="24"/>
        </w:rPr>
        <w:t>1、报价方式：工程量清单计价，含税综合单价包干。</w:t>
      </w:r>
    </w:p>
    <w:p w14:paraId="4329A543">
      <w:pPr>
        <w:autoSpaceDE w:val="0"/>
        <w:autoSpaceDN w:val="0"/>
        <w:adjustRightInd w:val="0"/>
        <w:spacing w:line="360" w:lineRule="auto"/>
        <w:ind w:right="-23" w:firstLine="480" w:firstLineChars="200"/>
        <w:rPr>
          <w:rFonts w:hint="eastAsia" w:ascii="宋体" w:hAnsi="宋体"/>
          <w:sz w:val="24"/>
        </w:rPr>
      </w:pPr>
      <w:r>
        <w:rPr>
          <w:rFonts w:hint="eastAsia" w:ascii="宋体" w:hAnsi="宋体"/>
          <w:sz w:val="24"/>
        </w:rPr>
        <w:t>2、报价范围：各投标人对招标范围内的所有工程内容进行报价。</w:t>
      </w:r>
    </w:p>
    <w:p w14:paraId="12864B04">
      <w:pPr>
        <w:autoSpaceDE w:val="0"/>
        <w:autoSpaceDN w:val="0"/>
        <w:adjustRightInd w:val="0"/>
        <w:spacing w:line="360" w:lineRule="auto"/>
        <w:ind w:right="-23" w:firstLine="480" w:firstLineChars="200"/>
        <w:rPr>
          <w:rFonts w:hint="eastAsia" w:ascii="宋体" w:hAnsi="宋体"/>
          <w:sz w:val="24"/>
        </w:rPr>
      </w:pPr>
      <w:r>
        <w:rPr>
          <w:rFonts w:hint="eastAsia" w:ascii="宋体" w:hAnsi="宋体"/>
          <w:sz w:val="24"/>
        </w:rPr>
        <w:t>3、报价原则：投标人以招标文件、工程量清单、结合自身实力、市场行情自主合理报价，投标报价应包括栽植前平场、造型、清理及出渣等准备工作费用、苗木费、栽植费、机械费（含运输、吊装就位）、税费、利润、辅材费、一年养护费等，招标人除此以外不支付其他任何费用。</w:t>
      </w:r>
    </w:p>
    <w:p w14:paraId="6E6D1EF6">
      <w:pPr>
        <w:spacing w:line="360" w:lineRule="auto"/>
        <w:ind w:left="-2" w:leftChars="-1" w:right="25" w:rightChars="12" w:firstLine="480" w:firstLineChars="200"/>
        <w:rPr>
          <w:rFonts w:hint="eastAsia" w:ascii="宋体" w:hAnsi="宋体"/>
          <w:sz w:val="24"/>
        </w:rPr>
      </w:pPr>
      <w:r>
        <w:rPr>
          <w:rFonts w:hint="eastAsia" w:ascii="宋体" w:hAnsi="宋体"/>
          <w:sz w:val="24"/>
        </w:rPr>
        <w:t>4、验收结算及付款方式</w:t>
      </w:r>
    </w:p>
    <w:p w14:paraId="4214D3E6">
      <w:pPr>
        <w:spacing w:line="360" w:lineRule="auto"/>
        <w:ind w:right="25"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本项目无预付款。</w:t>
      </w:r>
    </w:p>
    <w:p w14:paraId="0395EDA0">
      <w:pPr>
        <w:spacing w:line="360" w:lineRule="auto"/>
        <w:ind w:right="25"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经招标人确认的设计变更，其价格由中标单位报价并经招标人核定后一并计入结算。</w:t>
      </w:r>
    </w:p>
    <w:p w14:paraId="560A3E3B">
      <w:pPr>
        <w:spacing w:line="360" w:lineRule="auto"/>
        <w:ind w:right="25" w:firstLine="480" w:firstLineChars="200"/>
        <w:rPr>
          <w:rFonts w:hint="eastAsia" w:ascii="宋体" w:hAnsi="宋体" w:eastAsia="宋体" w:cs="宋体"/>
          <w:sz w:val="24"/>
          <w:lang w:eastAsia="zh-CN"/>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rPr>
        <w:t>本项目全部完工后招标人组织各部门验收合格后据实收方结算，办理竣工结算并支付结算金额的9</w:t>
      </w:r>
      <w:r>
        <w:rPr>
          <w:rFonts w:hint="eastAsia" w:ascii="宋体" w:hAnsi="宋体"/>
          <w:sz w:val="24"/>
          <w:lang w:val="en-US" w:eastAsia="zh-CN"/>
        </w:rPr>
        <w:t>5</w:t>
      </w:r>
      <w:r>
        <w:rPr>
          <w:rFonts w:hint="eastAsia" w:ascii="宋体" w:hAnsi="宋体" w:cs="宋体"/>
          <w:sz w:val="24"/>
        </w:rPr>
        <w:t>﹪，留</w:t>
      </w:r>
      <w:r>
        <w:rPr>
          <w:rFonts w:hint="eastAsia" w:ascii="宋体" w:hAnsi="宋体"/>
          <w:sz w:val="24"/>
          <w:lang w:val="en-US" w:eastAsia="zh-CN"/>
        </w:rPr>
        <w:t>5</w:t>
      </w:r>
      <w:r>
        <w:rPr>
          <w:rFonts w:hint="eastAsia" w:ascii="宋体" w:hAnsi="宋体" w:cs="宋体"/>
          <w:sz w:val="24"/>
        </w:rPr>
        <w:t>﹪</w:t>
      </w:r>
      <w:r>
        <w:rPr>
          <w:rFonts w:hint="eastAsia" w:ascii="宋体" w:hAnsi="宋体" w:cs="宋体"/>
          <w:sz w:val="24"/>
          <w:lang w:val="en-US" w:eastAsia="zh-CN"/>
        </w:rPr>
        <w:t>履约金</w:t>
      </w:r>
      <w:r>
        <w:rPr>
          <w:rFonts w:hint="eastAsia" w:ascii="宋体" w:hAnsi="宋体" w:cs="宋体"/>
          <w:sz w:val="24"/>
        </w:rPr>
        <w:t>一年到期全部成活、验收合格后支付（不计利息）。</w:t>
      </w:r>
    </w:p>
    <w:p w14:paraId="10D172C2">
      <w:pPr>
        <w:pStyle w:val="2"/>
        <w:ind w:firstLine="480" w:firstLineChars="200"/>
        <w:rPr>
          <w:rFonts w:hint="default" w:eastAsia="宋体"/>
          <w:lang w:val="en-US" w:eastAsia="zh-CN"/>
        </w:rPr>
      </w:pPr>
      <w:r>
        <w:rPr>
          <w:rFonts w:hint="eastAsia" w:ascii="宋体" w:hAnsi="宋体" w:cs="宋体"/>
          <w:sz w:val="24"/>
          <w:lang w:val="en-US" w:eastAsia="zh-CN"/>
        </w:rPr>
        <w:t>5、本项目最高限价7万。</w:t>
      </w:r>
    </w:p>
    <w:p w14:paraId="3B25A598">
      <w:pPr>
        <w:spacing w:line="360" w:lineRule="auto"/>
        <w:ind w:right="25"/>
        <w:rPr>
          <w:rFonts w:hint="eastAsia" w:ascii="宋体" w:hAnsi="宋体"/>
          <w:sz w:val="24"/>
        </w:rPr>
      </w:pPr>
      <w:r>
        <w:rPr>
          <w:rFonts w:hint="eastAsia" w:ascii="宋体" w:hAnsi="宋体"/>
          <w:b/>
          <w:sz w:val="24"/>
          <w:lang w:val="en-US" w:eastAsia="zh-CN"/>
        </w:rPr>
        <w:t>五</w:t>
      </w:r>
      <w:r>
        <w:rPr>
          <w:rFonts w:hint="eastAsia" w:ascii="宋体" w:hAnsi="宋体"/>
          <w:b/>
          <w:sz w:val="24"/>
        </w:rPr>
        <w:t>、违约责任</w:t>
      </w:r>
      <w:r>
        <w:rPr>
          <w:rFonts w:ascii="宋体" w:hAnsi="宋体"/>
          <w:b/>
          <w:sz w:val="24"/>
        </w:rPr>
        <w:t xml:space="preserve"> </w:t>
      </w:r>
      <w:r>
        <w:rPr>
          <w:rFonts w:ascii="宋体" w:hAnsi="宋体"/>
          <w:sz w:val="24"/>
        </w:rPr>
        <w:cr/>
      </w:r>
      <w:r>
        <w:rPr>
          <w:rFonts w:ascii="楷体_GB2312" w:hAnsi="楷体" w:eastAsia="楷体_GB2312"/>
          <w:color w:val="000000"/>
          <w:sz w:val="24"/>
        </w:rPr>
        <w:t xml:space="preserve">  </w:t>
      </w:r>
      <w:r>
        <w:rPr>
          <w:rFonts w:ascii="宋体" w:hAnsi="宋体"/>
          <w:sz w:val="24"/>
        </w:rPr>
        <w:t xml:space="preserve"> </w:t>
      </w:r>
      <w:r>
        <w:rPr>
          <w:rFonts w:hint="eastAsia" w:ascii="宋体" w:hAnsi="宋体"/>
          <w:sz w:val="24"/>
        </w:rPr>
        <w:t xml:space="preserve"> 1、招标人不按合同约定支付项目款，每延迟一天按应付金额的5‰承担违约责任。</w:t>
      </w:r>
    </w:p>
    <w:p w14:paraId="4914959B">
      <w:pPr>
        <w:spacing w:line="360" w:lineRule="auto"/>
        <w:rPr>
          <w:rFonts w:hint="eastAsia" w:ascii="宋体" w:hAnsi="宋体" w:cs="宋体"/>
          <w:sz w:val="24"/>
        </w:rPr>
      </w:pPr>
      <w:r>
        <w:rPr>
          <w:rFonts w:ascii="宋体" w:hAnsi="宋体"/>
          <w:sz w:val="24"/>
        </w:rPr>
        <w:t xml:space="preserve">    </w:t>
      </w:r>
      <w:r>
        <w:rPr>
          <w:rFonts w:hint="eastAsia" w:ascii="宋体" w:hAnsi="宋体"/>
          <w:sz w:val="24"/>
        </w:rPr>
        <w:t>2、因中标单位原因不能按照约定的工期（招标人同意顺延工期的除外），每延迟一天按合同金额的5‰承担违约责任。</w:t>
      </w:r>
      <w:r>
        <w:rPr>
          <w:rFonts w:ascii="宋体" w:hAnsi="宋体"/>
          <w:sz w:val="24"/>
        </w:rPr>
        <w:cr/>
      </w:r>
      <w:r>
        <w:rPr>
          <w:rFonts w:hint="eastAsia" w:ascii="宋体" w:hAnsi="宋体"/>
          <w:b/>
          <w:bCs/>
          <w:sz w:val="24"/>
          <w:szCs w:val="24"/>
          <w:lang w:val="en-US" w:eastAsia="zh-CN"/>
        </w:rPr>
        <w:t>六</w:t>
      </w:r>
      <w:r>
        <w:rPr>
          <w:rFonts w:hint="eastAsia" w:ascii="宋体" w:hAnsi="宋体"/>
          <w:sz w:val="24"/>
          <w:szCs w:val="24"/>
        </w:rPr>
        <w:t>、</w:t>
      </w:r>
      <w:r>
        <w:rPr>
          <w:rFonts w:hint="eastAsia" w:ascii="宋体" w:hAnsi="宋体" w:cs="宋体"/>
          <w:b/>
          <w:bCs/>
          <w:sz w:val="24"/>
          <w:szCs w:val="24"/>
        </w:rPr>
        <w:t>投标人资格要求</w:t>
      </w:r>
      <w:r>
        <w:rPr>
          <w:rFonts w:hint="eastAsia" w:ascii="宋体" w:hAnsi="宋体" w:cs="宋体"/>
          <w:sz w:val="24"/>
          <w:szCs w:val="24"/>
        </w:rPr>
        <w:t>（</w:t>
      </w:r>
      <w:r>
        <w:rPr>
          <w:rFonts w:hint="eastAsia" w:ascii="宋体" w:hAnsi="宋体" w:eastAsia="宋体" w:cs="宋体"/>
          <w:b/>
          <w:bCs/>
          <w:color w:val="auto"/>
          <w:sz w:val="24"/>
          <w:szCs w:val="24"/>
        </w:rPr>
        <w:t>报名资料要求</w:t>
      </w:r>
      <w:r>
        <w:rPr>
          <w:rFonts w:hint="eastAsia" w:ascii="宋体" w:hAnsi="宋体" w:cs="宋体"/>
          <w:sz w:val="24"/>
        </w:rPr>
        <w:t>）</w:t>
      </w:r>
    </w:p>
    <w:p w14:paraId="3840FE81">
      <w:pPr>
        <w:numPr>
          <w:ilvl w:val="0"/>
          <w:numId w:val="1"/>
        </w:numPr>
        <w:tabs>
          <w:tab w:val="left" w:pos="6150"/>
        </w:tabs>
        <w:spacing w:line="360" w:lineRule="auto"/>
        <w:ind w:left="-20" w:leftChars="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基本资格条件</w:t>
      </w:r>
    </w:p>
    <w:p w14:paraId="5A1DFD86">
      <w:pPr>
        <w:numPr>
          <w:ilvl w:val="0"/>
          <w:numId w:val="2"/>
        </w:numPr>
        <w:tabs>
          <w:tab w:val="left" w:pos="6150"/>
        </w:tabs>
        <w:spacing w:line="360" w:lineRule="auto"/>
        <w:ind w:left="20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投标人须具有独立承担民事责任的能力，具备履行合同相应能力，营业范围与本次招标项目相适应。【</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提供：营业执照复印件（标注出与本次招标项目相符合的经营范围）</w:t>
      </w:r>
      <w:r>
        <w:rPr>
          <w:rFonts w:hint="eastAsia" w:ascii="宋体" w:hAnsi="宋体" w:eastAsia="宋体" w:cs="宋体"/>
          <w:color w:val="auto"/>
          <w:sz w:val="24"/>
          <w:szCs w:val="24"/>
          <w:highlight w:val="none"/>
        </w:rPr>
        <w:t>】</w:t>
      </w:r>
    </w:p>
    <w:p w14:paraId="1359F2E6">
      <w:pPr>
        <w:numPr>
          <w:ilvl w:val="0"/>
          <w:numId w:val="2"/>
        </w:numPr>
        <w:tabs>
          <w:tab w:val="left" w:pos="6150"/>
        </w:tabs>
        <w:spacing w:line="360" w:lineRule="auto"/>
        <w:ind w:left="20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提供法定代表人身份证明书、法定代表人授权委托书。【</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提供：法定代表人身份证明书、法定代表人授权委托书（附件1）</w:t>
      </w:r>
      <w:r>
        <w:rPr>
          <w:rFonts w:hint="eastAsia" w:ascii="宋体" w:hAnsi="宋体" w:eastAsia="宋体" w:cs="宋体"/>
          <w:color w:val="auto"/>
          <w:sz w:val="24"/>
          <w:szCs w:val="24"/>
          <w:highlight w:val="none"/>
        </w:rPr>
        <w:t>。】</w:t>
      </w:r>
    </w:p>
    <w:p w14:paraId="0D380EB2">
      <w:pPr>
        <w:numPr>
          <w:ilvl w:val="0"/>
          <w:numId w:val="2"/>
        </w:numPr>
        <w:tabs>
          <w:tab w:val="left" w:pos="6150"/>
        </w:tabs>
        <w:spacing w:line="360" w:lineRule="auto"/>
        <w:ind w:left="20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具有良好的商业信誉，前</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年内，在参加政府采购活动及经营活动中没有重大违法记录。【</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提供：投标函（附件2）</w:t>
      </w:r>
      <w:r>
        <w:rPr>
          <w:rFonts w:hint="eastAsia" w:ascii="宋体" w:hAnsi="宋体" w:eastAsia="宋体" w:cs="宋体"/>
          <w:color w:val="auto"/>
          <w:sz w:val="24"/>
          <w:szCs w:val="24"/>
          <w:highlight w:val="none"/>
        </w:rPr>
        <w:t>】</w:t>
      </w:r>
    </w:p>
    <w:p w14:paraId="10ECAF81">
      <w:pPr>
        <w:numPr>
          <w:ilvl w:val="0"/>
          <w:numId w:val="2"/>
        </w:numPr>
        <w:tabs>
          <w:tab w:val="left" w:pos="6150"/>
        </w:tabs>
        <w:spacing w:line="360" w:lineRule="auto"/>
        <w:ind w:left="20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14:paraId="009542CD">
      <w:pPr>
        <w:tabs>
          <w:tab w:val="left" w:pos="6150"/>
        </w:tabs>
        <w:spacing w:line="360" w:lineRule="auto"/>
        <w:ind w:firstLine="482" w:firstLineChars="200"/>
        <w:rPr>
          <w:rFonts w:hint="eastAsia" w:ascii="宋体" w:hAnsi="宋体" w:cs="宋体"/>
          <w:b/>
          <w:bCs/>
          <w:sz w:val="24"/>
        </w:rPr>
      </w:pPr>
      <w:r>
        <w:rPr>
          <w:rFonts w:hint="eastAsia" w:ascii="宋体" w:hAnsi="宋体" w:cs="宋体"/>
          <w:b/>
          <w:bCs/>
          <w:sz w:val="24"/>
        </w:rPr>
        <w:t>（二）特定资格条件</w:t>
      </w:r>
    </w:p>
    <w:p w14:paraId="3E71F281">
      <w:pPr>
        <w:numPr>
          <w:ilvl w:val="0"/>
          <w:numId w:val="3"/>
        </w:numPr>
        <w:tabs>
          <w:tab w:val="left" w:pos="6150"/>
        </w:tabs>
        <w:spacing w:line="360" w:lineRule="auto"/>
        <w:rPr>
          <w:rFonts w:hint="eastAsia" w:ascii="宋体" w:hAnsi="宋体"/>
          <w:sz w:val="24"/>
        </w:rPr>
      </w:pPr>
      <w:r>
        <w:rPr>
          <w:rFonts w:hint="eastAsia" w:ascii="宋体" w:hAnsi="宋体"/>
          <w:sz w:val="24"/>
        </w:rPr>
        <w:t>为方便服务供货，最好是重庆本地或周边的公司，外地投标单位在重庆必须有直属分公司。</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w:t>
      </w:r>
      <w:r>
        <w:rPr>
          <w:rFonts w:hint="eastAsia" w:ascii="宋体" w:hAnsi="宋体" w:eastAsia="宋体" w:cs="宋体"/>
          <w:color w:val="auto"/>
          <w:sz w:val="24"/>
          <w:szCs w:val="24"/>
          <w:u w:val="single"/>
        </w:rPr>
        <w:t>以上资质</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none"/>
        </w:rPr>
        <w:t>】</w:t>
      </w:r>
    </w:p>
    <w:p w14:paraId="23FA8559">
      <w:pPr>
        <w:numPr>
          <w:ilvl w:val="0"/>
          <w:numId w:val="0"/>
        </w:numPr>
        <w:spacing w:line="360" w:lineRule="auto"/>
        <w:ind w:right="25" w:rightChars="12" w:firstLine="480" w:firstLineChars="200"/>
        <w:rPr>
          <w:rFonts w:hint="eastAsia" w:ascii="宋体" w:hAnsi="宋体" w:eastAsia="宋体"/>
          <w:sz w:val="24"/>
          <w:lang w:eastAsia="zh-CN"/>
        </w:rPr>
      </w:pPr>
      <w:r>
        <w:rPr>
          <w:rFonts w:hint="eastAsia" w:ascii="宋体" w:hAnsi="宋体"/>
          <w:sz w:val="24"/>
          <w:lang w:val="en-US" w:eastAsia="zh-CN"/>
        </w:rPr>
        <w:t>2.</w:t>
      </w:r>
      <w:r>
        <w:rPr>
          <w:rFonts w:hint="eastAsia" w:ascii="宋体" w:hAnsi="宋体"/>
          <w:sz w:val="24"/>
        </w:rPr>
        <w:t>供应商具有行政主管部门颁发的《林木种子生产经营许可证》，派驻现场项目经理具备园林绿化类高级技师资格（提供证书复印件，中标后签订合同前提供原件核查；提供202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10</w:t>
      </w:r>
      <w:r>
        <w:rPr>
          <w:rFonts w:hint="eastAsia" w:ascii="宋体" w:hAnsi="宋体"/>
          <w:sz w:val="24"/>
        </w:rPr>
        <w:t>月－202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1</w:t>
      </w:r>
      <w:r>
        <w:rPr>
          <w:rFonts w:hint="eastAsia" w:ascii="宋体" w:hAnsi="宋体"/>
          <w:sz w:val="24"/>
        </w:rPr>
        <w:t>2月投标单位为其购买社保的证明文件）</w:t>
      </w:r>
      <w:r>
        <w:rPr>
          <w:rFonts w:hint="eastAsia" w:ascii="宋体" w:hAnsi="宋体"/>
          <w:sz w:val="24"/>
          <w:lang w:eastAsia="zh-CN"/>
        </w:rPr>
        <w:t>，供应商应具有安全生产许可；营业执照经营范围应包括园林绿化工程施工内容。</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w:t>
      </w:r>
      <w:r>
        <w:rPr>
          <w:rFonts w:hint="eastAsia" w:ascii="宋体" w:hAnsi="宋体" w:eastAsia="宋体" w:cs="宋体"/>
          <w:color w:val="auto"/>
          <w:sz w:val="24"/>
          <w:szCs w:val="24"/>
          <w:u w:val="single"/>
        </w:rPr>
        <w:t>以上资质</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none"/>
        </w:rPr>
        <w:t>】</w:t>
      </w:r>
    </w:p>
    <w:p w14:paraId="644A786C">
      <w:pPr>
        <w:numPr>
          <w:ilvl w:val="0"/>
          <w:numId w:val="0"/>
        </w:numPr>
        <w:spacing w:line="360" w:lineRule="auto"/>
        <w:ind w:right="25" w:rightChars="12"/>
        <w:rPr>
          <w:rFonts w:hint="eastAsia" w:ascii="宋体" w:hAnsi="宋体" w:eastAsia="宋体" w:cs="宋体"/>
          <w:color w:val="auto"/>
          <w:sz w:val="24"/>
          <w:szCs w:val="24"/>
        </w:rPr>
      </w:pPr>
      <w:r>
        <w:rPr>
          <w:rFonts w:hint="eastAsia" w:ascii="宋体" w:hAnsi="宋体" w:cs="宋体"/>
          <w:b/>
          <w:bCs/>
          <w:color w:val="auto"/>
          <w:kern w:val="2"/>
          <w:sz w:val="24"/>
          <w:szCs w:val="24"/>
          <w:lang w:val="en-US" w:eastAsia="zh-CN" w:bidi="ar-SA"/>
        </w:rPr>
        <w:t>七</w:t>
      </w:r>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color w:val="auto"/>
          <w:sz w:val="24"/>
          <w:szCs w:val="24"/>
        </w:rPr>
        <w:t>报名须知</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现场</w:t>
      </w:r>
      <w:r>
        <w:rPr>
          <w:rFonts w:hint="eastAsia" w:ascii="宋体" w:hAnsi="宋体" w:eastAsia="宋体" w:cs="宋体"/>
          <w:b/>
          <w:bCs/>
          <w:color w:val="auto"/>
          <w:sz w:val="24"/>
          <w:szCs w:val="24"/>
          <w:shd w:val="clear" w:color="auto" w:fill="FFFFFF"/>
        </w:rPr>
        <w:t>勘察</w:t>
      </w:r>
    </w:p>
    <w:p w14:paraId="7FF4DC98">
      <w:pPr>
        <w:numPr>
          <w:ilvl w:val="0"/>
          <w:numId w:val="4"/>
        </w:numPr>
        <w:spacing w:line="360" w:lineRule="auto"/>
        <w:ind w:left="-20" w:leftChars="0" w:firstLine="42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报名方式：</w:t>
      </w:r>
      <w:r>
        <w:rPr>
          <w:rFonts w:hint="eastAsia" w:ascii="宋体" w:hAnsi="宋体" w:eastAsia="宋体" w:cs="宋体"/>
          <w:color w:val="auto"/>
          <w:sz w:val="24"/>
          <w:szCs w:val="24"/>
          <w:shd w:val="clear" w:color="auto" w:fill="FFFFFF"/>
        </w:rPr>
        <w:t>将报名资料于报名时间内发送至邮箱进行</w:t>
      </w:r>
      <w:r>
        <w:rPr>
          <w:rFonts w:hint="eastAsia" w:ascii="宋体" w:hAnsi="宋体" w:eastAsia="宋体" w:cs="宋体"/>
          <w:b w:val="0"/>
          <w:bCs w:val="0"/>
          <w:color w:val="auto"/>
          <w:sz w:val="24"/>
          <w:szCs w:val="24"/>
          <w:shd w:val="clear" w:color="auto" w:fill="FFFFFF"/>
        </w:rPr>
        <w:t>网上报名</w:t>
      </w:r>
      <w:r>
        <w:rPr>
          <w:rFonts w:hint="eastAsia" w:ascii="宋体" w:hAnsi="宋体" w:eastAsia="宋体" w:cs="宋体"/>
          <w:color w:val="auto"/>
          <w:sz w:val="24"/>
          <w:szCs w:val="24"/>
          <w:shd w:val="clear" w:color="auto" w:fill="FFFFFF"/>
        </w:rPr>
        <w:t>，进行资质初审。（报名邮箱：2987352792@qq.com ；报名时间：详见</w:t>
      </w:r>
      <w:r>
        <w:rPr>
          <w:rFonts w:hint="eastAsia" w:ascii="宋体" w:hAnsi="宋体" w:eastAsia="宋体" w:cs="宋体"/>
          <w:color w:val="auto"/>
          <w:sz w:val="24"/>
          <w:szCs w:val="24"/>
          <w:shd w:val="clear" w:color="auto" w:fill="FFFFFF"/>
          <w:lang w:val="en-US" w:eastAsia="zh-CN"/>
        </w:rPr>
        <w:t>最后一条。</w:t>
      </w:r>
      <w:r>
        <w:rPr>
          <w:rFonts w:hint="eastAsia" w:ascii="宋体" w:hAnsi="宋体" w:eastAsia="宋体" w:cs="宋体"/>
          <w:color w:val="auto"/>
          <w:sz w:val="24"/>
          <w:szCs w:val="24"/>
          <w:shd w:val="clear" w:color="auto" w:fill="FFFFFF"/>
        </w:rPr>
        <w:t>）</w:t>
      </w:r>
    </w:p>
    <w:p w14:paraId="409FDCDA">
      <w:pPr>
        <w:numPr>
          <w:ilvl w:val="0"/>
          <w:numId w:val="4"/>
        </w:numPr>
        <w:spacing w:line="360" w:lineRule="auto"/>
        <w:ind w:left="-20" w:leftChars="0" w:firstLine="420" w:firstLineChars="0"/>
        <w:jc w:val="left"/>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报名资料</w:t>
      </w:r>
      <w:r>
        <w:rPr>
          <w:rFonts w:hint="eastAsia" w:ascii="宋体" w:hAnsi="宋体" w:eastAsia="宋体" w:cs="宋体"/>
          <w:b/>
          <w:bCs/>
          <w:color w:val="auto"/>
          <w:sz w:val="24"/>
          <w:szCs w:val="24"/>
          <w:shd w:val="clear" w:color="auto" w:fill="FFFFFF"/>
          <w:lang w:val="en-US" w:eastAsia="zh-CN"/>
        </w:rPr>
        <w:t>的</w:t>
      </w:r>
      <w:r>
        <w:rPr>
          <w:rFonts w:hint="eastAsia" w:ascii="宋体" w:hAnsi="宋体" w:eastAsia="宋体" w:cs="宋体"/>
          <w:b/>
          <w:bCs/>
          <w:color w:val="auto"/>
          <w:sz w:val="24"/>
          <w:szCs w:val="24"/>
          <w:shd w:val="clear" w:color="auto" w:fill="FFFFFF"/>
        </w:rPr>
        <w:t>编制</w:t>
      </w:r>
      <w:r>
        <w:rPr>
          <w:rFonts w:hint="eastAsia" w:ascii="宋体" w:hAnsi="宋体" w:eastAsia="宋体" w:cs="宋体"/>
          <w:b/>
          <w:bCs/>
          <w:color w:val="auto"/>
          <w:sz w:val="24"/>
          <w:szCs w:val="24"/>
          <w:shd w:val="clear" w:color="auto" w:fill="FFFFFF"/>
          <w:lang w:eastAsia="zh-CN"/>
        </w:rPr>
        <w:t>：</w:t>
      </w:r>
    </w:p>
    <w:p w14:paraId="07C9E8B0">
      <w:pPr>
        <w:numPr>
          <w:ilvl w:val="0"/>
          <w:numId w:val="5"/>
        </w:numPr>
        <w:spacing w:line="360" w:lineRule="auto"/>
        <w:ind w:left="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报名资料内容：</w:t>
      </w:r>
    </w:p>
    <w:p w14:paraId="6B7891AA">
      <w:pPr>
        <w:numPr>
          <w:ilvl w:val="0"/>
          <w:numId w:val="6"/>
        </w:numPr>
        <w:spacing w:line="360" w:lineRule="auto"/>
        <w:ind w:left="42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报名资料封面及目录。</w:t>
      </w:r>
    </w:p>
    <w:p w14:paraId="601648F8">
      <w:pPr>
        <w:numPr>
          <w:ilvl w:val="0"/>
          <w:numId w:val="6"/>
        </w:numPr>
        <w:spacing w:line="360" w:lineRule="auto"/>
        <w:ind w:left="42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“投标人资格要求”中所有资料复印件（按照“投标人资格要求”中的顺序进行编排）。</w:t>
      </w:r>
    </w:p>
    <w:p w14:paraId="13476EF8">
      <w:pPr>
        <w:numPr>
          <w:ilvl w:val="0"/>
          <w:numId w:val="6"/>
        </w:numPr>
        <w:spacing w:line="360" w:lineRule="auto"/>
        <w:ind w:left="42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其他（投标人自行补充）。</w:t>
      </w:r>
    </w:p>
    <w:p w14:paraId="1B026C43">
      <w:pPr>
        <w:numPr>
          <w:ilvl w:val="0"/>
          <w:numId w:val="5"/>
        </w:numPr>
        <w:spacing w:line="360" w:lineRule="auto"/>
        <w:ind w:left="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报名资料格式：所有报名资料必须</w:t>
      </w:r>
      <w:r>
        <w:rPr>
          <w:rFonts w:hint="eastAsia" w:ascii="宋体" w:hAnsi="宋体" w:eastAsia="宋体" w:cs="宋体"/>
          <w:color w:val="auto"/>
          <w:sz w:val="24"/>
          <w:szCs w:val="24"/>
          <w:shd w:val="clear" w:color="auto" w:fill="FFFFFF"/>
          <w:lang w:val="en-US" w:eastAsia="zh-CN"/>
        </w:rPr>
        <w:t>形成</w:t>
      </w:r>
      <w:r>
        <w:rPr>
          <w:rFonts w:hint="eastAsia" w:ascii="宋体" w:hAnsi="宋体" w:eastAsia="宋体" w:cs="宋体"/>
          <w:color w:val="auto"/>
          <w:sz w:val="24"/>
          <w:szCs w:val="24"/>
          <w:shd w:val="clear" w:color="auto" w:fill="FFFFFF"/>
        </w:rPr>
        <w:t>1个</w:t>
      </w:r>
      <w:r>
        <w:rPr>
          <w:rFonts w:hint="eastAsia" w:ascii="宋体" w:hAnsi="宋体" w:eastAsia="宋体" w:cs="宋体"/>
          <w:color w:val="auto"/>
          <w:sz w:val="24"/>
          <w:szCs w:val="24"/>
          <w:shd w:val="clear" w:color="auto" w:fill="FFFFFF"/>
          <w:lang w:val="en-US" w:eastAsia="zh-CN"/>
        </w:rPr>
        <w:t>PDF</w:t>
      </w:r>
      <w:r>
        <w:rPr>
          <w:rFonts w:hint="eastAsia" w:ascii="宋体" w:hAnsi="宋体" w:eastAsia="宋体" w:cs="宋体"/>
          <w:color w:val="auto"/>
          <w:sz w:val="24"/>
          <w:szCs w:val="24"/>
          <w:shd w:val="clear" w:color="auto" w:fill="FFFFFF"/>
          <w:lang w:eastAsia="zh-CN"/>
        </w:rPr>
        <w:t>。</w:t>
      </w:r>
    </w:p>
    <w:p w14:paraId="76321FFA">
      <w:pPr>
        <w:numPr>
          <w:ilvl w:val="0"/>
          <w:numId w:val="5"/>
        </w:numPr>
        <w:spacing w:line="360" w:lineRule="auto"/>
        <w:ind w:left="0" w:leftChars="0" w:firstLine="400" w:firstLineChars="0"/>
        <w:jc w:val="left"/>
        <w:rPr>
          <w:rFonts w:hint="eastAsia"/>
        </w:rPr>
      </w:pPr>
      <w:r>
        <w:rPr>
          <w:rFonts w:hint="eastAsia" w:ascii="宋体" w:hAnsi="宋体" w:eastAsia="宋体" w:cs="宋体"/>
          <w:color w:val="auto"/>
          <w:sz w:val="24"/>
          <w:szCs w:val="24"/>
          <w:shd w:val="clear" w:color="auto" w:fill="FFFFFF"/>
          <w:lang w:val="en-US" w:eastAsia="zh-CN"/>
        </w:rPr>
        <w:t>报名资料和报名邮件的命名规范：</w:t>
      </w:r>
      <w:r>
        <w:rPr>
          <w:rFonts w:hint="eastAsia" w:ascii="宋体" w:hAnsi="宋体" w:eastAsia="宋体" w:cs="宋体"/>
          <w:color w:val="auto"/>
          <w:sz w:val="24"/>
          <w:szCs w:val="24"/>
          <w:u w:val="none"/>
          <w:shd w:val="clear" w:color="auto" w:fill="FFFFFF"/>
        </w:rPr>
        <w:t>“公司</w:t>
      </w:r>
      <w:r>
        <w:rPr>
          <w:rFonts w:hint="eastAsia" w:ascii="宋体" w:hAnsi="宋体" w:eastAsia="宋体" w:cs="宋体"/>
          <w:color w:val="auto"/>
          <w:sz w:val="24"/>
          <w:szCs w:val="24"/>
          <w:u w:val="none"/>
          <w:shd w:val="clear" w:color="auto" w:fill="FFFFFF"/>
          <w:lang w:val="en-US" w:eastAsia="zh-CN"/>
        </w:rPr>
        <w:t>完整全称+</w:t>
      </w:r>
      <w:r>
        <w:rPr>
          <w:rFonts w:hint="eastAsia" w:ascii="宋体" w:hAnsi="宋体" w:eastAsia="宋体" w:cs="宋体"/>
          <w:color w:val="auto"/>
          <w:sz w:val="24"/>
          <w:szCs w:val="24"/>
          <w:u w:val="none"/>
          <w:shd w:val="clear" w:color="auto" w:fill="FFFFFF"/>
        </w:rPr>
        <w:t>项目名称</w:t>
      </w:r>
      <w:r>
        <w:rPr>
          <w:rFonts w:hint="eastAsia" w:ascii="宋体" w:hAnsi="宋体" w:eastAsia="宋体" w:cs="宋体"/>
          <w:color w:val="auto"/>
          <w:sz w:val="24"/>
          <w:szCs w:val="24"/>
          <w:u w:val="none"/>
          <w:shd w:val="clear" w:color="auto" w:fill="FFFFFF"/>
          <w:lang w:val="en-US" w:eastAsia="zh-CN"/>
        </w:rPr>
        <w:t xml:space="preserve"> 报名资料”</w:t>
      </w:r>
    </w:p>
    <w:p w14:paraId="1F99DE8C">
      <w:pPr>
        <w:numPr>
          <w:ilvl w:val="0"/>
          <w:numId w:val="5"/>
        </w:numPr>
        <w:spacing w:line="360" w:lineRule="auto"/>
        <w:ind w:left="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报名资料数量：1份。</w:t>
      </w:r>
    </w:p>
    <w:p w14:paraId="595BC8C4">
      <w:pPr>
        <w:numPr>
          <w:ilvl w:val="0"/>
          <w:numId w:val="5"/>
        </w:numPr>
        <w:spacing w:line="360" w:lineRule="auto"/>
        <w:ind w:left="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报名资料盖章：所有资料均</w:t>
      </w:r>
      <w:r>
        <w:rPr>
          <w:rFonts w:hint="eastAsia" w:ascii="宋体" w:hAnsi="宋体" w:eastAsia="宋体" w:cs="宋体"/>
          <w:color w:val="auto"/>
          <w:sz w:val="24"/>
          <w:szCs w:val="24"/>
          <w:shd w:val="clear" w:color="auto" w:fill="FFFFFF"/>
          <w:lang w:val="en-US" w:eastAsia="zh-CN"/>
        </w:rPr>
        <w:t>须</w:t>
      </w:r>
      <w:r>
        <w:rPr>
          <w:rFonts w:hint="eastAsia" w:ascii="宋体" w:hAnsi="宋体" w:eastAsia="宋体" w:cs="宋体"/>
          <w:color w:val="auto"/>
          <w:sz w:val="24"/>
          <w:szCs w:val="24"/>
          <w:shd w:val="clear" w:color="auto" w:fill="FFFFFF"/>
        </w:rPr>
        <w:t>盖投标人鲜章。</w:t>
      </w:r>
    </w:p>
    <w:p w14:paraId="7E450FAC">
      <w:pPr>
        <w:numPr>
          <w:ilvl w:val="0"/>
          <w:numId w:val="4"/>
        </w:numPr>
        <w:spacing w:line="360" w:lineRule="auto"/>
        <w:ind w:left="-20" w:leftChars="0" w:firstLine="420" w:firstLineChars="0"/>
        <w:jc w:val="left"/>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现场勘察</w:t>
      </w:r>
      <w:r>
        <w:rPr>
          <w:rFonts w:hint="eastAsia" w:ascii="宋体" w:hAnsi="宋体" w:eastAsia="宋体" w:cs="宋体"/>
          <w:b/>
          <w:bCs/>
          <w:color w:val="auto"/>
          <w:sz w:val="24"/>
          <w:szCs w:val="24"/>
          <w:shd w:val="clear" w:color="auto" w:fill="FFFFFF"/>
          <w:lang w:eastAsia="zh-CN"/>
        </w:rPr>
        <w:t>：</w:t>
      </w:r>
    </w:p>
    <w:p w14:paraId="58C5ABB8">
      <w:pPr>
        <w:numPr>
          <w:ilvl w:val="0"/>
          <w:numId w:val="0"/>
        </w:numPr>
        <w:spacing w:line="360" w:lineRule="auto"/>
        <w:ind w:firstLine="480" w:firstLineChars="200"/>
        <w:jc w:val="left"/>
        <w:rPr>
          <w:rFonts w:hint="default"/>
          <w:lang w:val="en-US" w:eastAsia="zh-CN"/>
        </w:rPr>
      </w:pPr>
      <w:r>
        <w:rPr>
          <w:rFonts w:hint="eastAsia" w:ascii="宋体" w:hAnsi="宋体" w:eastAsia="宋体" w:cs="宋体"/>
          <w:color w:val="auto"/>
          <w:sz w:val="24"/>
          <w:szCs w:val="24"/>
        </w:rPr>
        <w:t>投标单位自行勘察现场，以了解本项目实施的现场情况。凡是参与投标的单位，无论勘察现场与否，均视为充分了解本项目的实施条件，若有疑议，请于投标前联系。</w:t>
      </w:r>
      <w:r>
        <w:rPr>
          <w:rFonts w:hint="eastAsia" w:ascii="宋体" w:hAnsi="宋体" w:eastAsia="宋体" w:cs="宋体"/>
          <w:color w:val="auto"/>
          <w:sz w:val="24"/>
          <w:szCs w:val="24"/>
          <w:lang w:val="en-US" w:eastAsia="zh-CN"/>
        </w:rPr>
        <w:t>现场勘察联系人及联系方式：</w:t>
      </w:r>
      <w:r>
        <w:rPr>
          <w:rFonts w:hint="eastAsia" w:ascii="宋体" w:hAnsi="宋体" w:eastAsia="宋体" w:cs="宋体"/>
          <w:color w:val="auto"/>
          <w:sz w:val="24"/>
          <w:szCs w:val="24"/>
          <w:shd w:val="clear" w:color="auto" w:fill="FFFFFF"/>
        </w:rPr>
        <w:t>详见</w:t>
      </w:r>
      <w:r>
        <w:rPr>
          <w:rFonts w:hint="eastAsia" w:ascii="宋体" w:hAnsi="宋体" w:eastAsia="宋体" w:cs="宋体"/>
          <w:color w:val="auto"/>
          <w:sz w:val="24"/>
          <w:szCs w:val="24"/>
          <w:shd w:val="clear" w:color="auto" w:fill="FFFFFF"/>
          <w:lang w:val="en-US" w:eastAsia="zh-CN"/>
        </w:rPr>
        <w:t>最后一条</w:t>
      </w:r>
      <w:r>
        <w:rPr>
          <w:rFonts w:hint="eastAsia" w:ascii="宋体" w:hAnsi="宋体" w:eastAsia="宋体" w:cs="宋体"/>
          <w:b w:val="0"/>
          <w:bCs w:val="0"/>
          <w:color w:val="auto"/>
          <w:sz w:val="24"/>
          <w:szCs w:val="24"/>
          <w:shd w:val="clear" w:color="auto" w:fill="FFFFFF"/>
          <w:lang w:val="en-US" w:eastAsia="zh-CN"/>
        </w:rPr>
        <w:t>。</w:t>
      </w:r>
    </w:p>
    <w:p w14:paraId="4FC93CBE">
      <w:pPr>
        <w:numPr>
          <w:ilvl w:val="0"/>
          <w:numId w:val="0"/>
        </w:numPr>
        <w:spacing w:line="360" w:lineRule="auto"/>
        <w:ind w:right="25" w:rightChars="12"/>
        <w:rPr>
          <w:rFonts w:hint="eastAsia" w:ascii="宋体" w:hAnsi="宋体" w:eastAsia="宋体" w:cs="宋体"/>
          <w:b/>
          <w:bCs/>
          <w:color w:val="auto"/>
          <w:sz w:val="24"/>
          <w:szCs w:val="24"/>
        </w:rPr>
      </w:pPr>
      <w:r>
        <w:rPr>
          <w:rFonts w:hint="eastAsia" w:ascii="宋体" w:hAnsi="宋体" w:cs="宋体"/>
          <w:b/>
          <w:bCs/>
          <w:color w:val="auto"/>
          <w:kern w:val="2"/>
          <w:sz w:val="24"/>
          <w:szCs w:val="24"/>
          <w:lang w:val="en-US" w:eastAsia="zh-CN" w:bidi="ar-SA"/>
        </w:rPr>
        <w:t>八</w:t>
      </w:r>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color w:val="auto"/>
          <w:sz w:val="24"/>
          <w:szCs w:val="24"/>
        </w:rPr>
        <w:t>投标须知</w:t>
      </w:r>
    </w:p>
    <w:p w14:paraId="3EB0AD82">
      <w:pPr>
        <w:numPr>
          <w:ilvl w:val="0"/>
          <w:numId w:val="7"/>
        </w:numPr>
        <w:spacing w:line="360" w:lineRule="auto"/>
        <w:ind w:left="-20" w:leftChars="0" w:firstLine="42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投标费用：</w:t>
      </w:r>
      <w:r>
        <w:rPr>
          <w:rFonts w:hint="eastAsia" w:ascii="宋体" w:hAnsi="宋体" w:eastAsia="宋体" w:cs="宋体"/>
          <w:color w:val="auto"/>
          <w:sz w:val="24"/>
          <w:szCs w:val="24"/>
          <w:shd w:val="clear" w:color="auto" w:fill="FFFFFF"/>
        </w:rPr>
        <w:t>招标文件无需购买</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各投标人自行在重医</w:t>
      </w:r>
      <w:r>
        <w:rPr>
          <w:rFonts w:hint="eastAsia" w:ascii="宋体" w:hAnsi="宋体" w:eastAsia="宋体" w:cs="宋体"/>
          <w:color w:val="auto"/>
          <w:sz w:val="24"/>
          <w:szCs w:val="24"/>
          <w:shd w:val="clear" w:color="auto" w:fill="FFFFFF"/>
          <w:lang w:val="en-US" w:eastAsia="zh-CN"/>
        </w:rPr>
        <w:t>附</w:t>
      </w:r>
      <w:r>
        <w:rPr>
          <w:rFonts w:hint="eastAsia" w:ascii="宋体" w:hAnsi="宋体" w:eastAsia="宋体" w:cs="宋体"/>
          <w:color w:val="auto"/>
          <w:sz w:val="24"/>
          <w:szCs w:val="24"/>
          <w:shd w:val="clear" w:color="auto" w:fill="FFFFFF"/>
        </w:rPr>
        <w:t>一院官网下载，并承担投标文件编制与递交所发生的一切费用，在任何情况下，招标单位对上述费用均不承担任何责任。</w:t>
      </w:r>
    </w:p>
    <w:p w14:paraId="5FE8FFE7">
      <w:pPr>
        <w:numPr>
          <w:ilvl w:val="0"/>
          <w:numId w:val="7"/>
        </w:numPr>
        <w:spacing w:line="360" w:lineRule="auto"/>
        <w:ind w:left="-20" w:leftChars="0" w:firstLine="420" w:firstLineChars="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投标文件的编制：</w:t>
      </w:r>
    </w:p>
    <w:p w14:paraId="7BE7EFD9">
      <w:pPr>
        <w:numPr>
          <w:ilvl w:val="0"/>
          <w:numId w:val="8"/>
        </w:numPr>
        <w:spacing w:line="360" w:lineRule="auto"/>
        <w:ind w:left="0" w:leftChars="0" w:firstLine="40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投标文件</w:t>
      </w:r>
      <w:r>
        <w:rPr>
          <w:rFonts w:hint="eastAsia" w:ascii="宋体" w:hAnsi="宋体" w:eastAsia="宋体" w:cs="宋体"/>
          <w:b/>
          <w:bCs/>
          <w:color w:val="auto"/>
          <w:sz w:val="24"/>
          <w:szCs w:val="24"/>
          <w:shd w:val="clear" w:color="auto" w:fill="FFFFFF"/>
          <w:lang w:val="en-US" w:eastAsia="zh-CN"/>
        </w:rPr>
        <w:t>的组成</w:t>
      </w:r>
      <w:r>
        <w:rPr>
          <w:rFonts w:hint="eastAsia" w:ascii="宋体" w:hAnsi="宋体" w:eastAsia="宋体" w:cs="宋体"/>
          <w:b/>
          <w:bCs/>
          <w:color w:val="auto"/>
          <w:sz w:val="24"/>
          <w:szCs w:val="24"/>
          <w:shd w:val="clear" w:color="auto" w:fill="FFFFFF"/>
        </w:rPr>
        <w:t>（包含但不限于）</w:t>
      </w:r>
      <w:r>
        <w:rPr>
          <w:rFonts w:hint="eastAsia" w:ascii="宋体" w:hAnsi="宋体" w:eastAsia="宋体" w:cs="宋体"/>
          <w:color w:val="auto"/>
          <w:sz w:val="24"/>
          <w:szCs w:val="24"/>
          <w:shd w:val="clear" w:color="auto" w:fill="FFFFFF"/>
        </w:rPr>
        <w:t>：</w:t>
      </w:r>
    </w:p>
    <w:p w14:paraId="54D74552">
      <w:pPr>
        <w:numPr>
          <w:ilvl w:val="0"/>
          <w:numId w:val="9"/>
        </w:numPr>
        <w:spacing w:line="360" w:lineRule="auto"/>
        <w:ind w:left="0" w:leftChars="0" w:firstLine="400" w:firstLineChars="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封面及目录。</w:t>
      </w:r>
    </w:p>
    <w:p w14:paraId="2B5F84B0">
      <w:pPr>
        <w:numPr>
          <w:ilvl w:val="0"/>
          <w:numId w:val="9"/>
        </w:numPr>
        <w:spacing w:line="360" w:lineRule="auto"/>
        <w:ind w:left="0" w:leftChars="0" w:firstLine="400" w:firstLineChars="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报价表</w:t>
      </w:r>
      <w:r>
        <w:rPr>
          <w:rFonts w:hint="eastAsia" w:ascii="宋体" w:hAnsi="宋体" w:eastAsia="宋体" w:cs="宋体"/>
          <w:color w:val="auto"/>
          <w:sz w:val="24"/>
          <w:szCs w:val="24"/>
        </w:rPr>
        <w:t>（附件3）</w:t>
      </w:r>
      <w:r>
        <w:rPr>
          <w:rFonts w:hint="eastAsia" w:ascii="宋体" w:hAnsi="宋体" w:eastAsia="宋体" w:cs="宋体"/>
          <w:color w:val="auto"/>
          <w:sz w:val="24"/>
          <w:szCs w:val="24"/>
          <w:shd w:val="clear" w:color="auto" w:fill="FFFFFF"/>
        </w:rPr>
        <w:t>。</w:t>
      </w:r>
    </w:p>
    <w:p w14:paraId="2DDA4C3B">
      <w:pPr>
        <w:numPr>
          <w:ilvl w:val="0"/>
          <w:numId w:val="9"/>
        </w:numPr>
        <w:spacing w:line="360" w:lineRule="auto"/>
        <w:ind w:left="0" w:leftChars="0" w:firstLine="400" w:firstLineChars="0"/>
        <w:rPr>
          <w:rFonts w:hint="eastAsia" w:ascii="宋体" w:hAnsi="宋体" w:eastAsia="宋体" w:cs="宋体"/>
          <w:color w:val="auto"/>
          <w:sz w:val="24"/>
          <w:szCs w:val="24"/>
          <w:u w:val="none"/>
          <w:shd w:val="clear" w:color="auto" w:fill="FFFFFF"/>
        </w:rPr>
      </w:pPr>
      <w:r>
        <w:rPr>
          <w:rFonts w:hint="eastAsia" w:ascii="宋体" w:hAnsi="宋体" w:eastAsia="宋体" w:cs="宋体"/>
          <w:color w:val="auto"/>
          <w:sz w:val="24"/>
          <w:szCs w:val="24"/>
          <w:shd w:val="clear" w:color="auto" w:fill="FFFFFF"/>
        </w:rPr>
        <w:t>法定代表人身份证明书、法定代表人授权委托书（附件1）</w:t>
      </w:r>
      <w:r>
        <w:rPr>
          <w:rFonts w:hint="eastAsia" w:ascii="宋体" w:hAnsi="宋体" w:eastAsia="宋体" w:cs="宋体"/>
          <w:color w:val="auto"/>
          <w:sz w:val="24"/>
          <w:szCs w:val="24"/>
          <w:u w:val="none"/>
          <w:shd w:val="clear" w:color="auto" w:fill="FFFFFF"/>
        </w:rPr>
        <w:t>。</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u w:val="none"/>
          <w:shd w:val="clear" w:color="auto" w:fill="FFFFFF"/>
        </w:rPr>
        <w:t>被授权人必须为</w:t>
      </w:r>
      <w:r>
        <w:rPr>
          <w:rFonts w:hint="eastAsia" w:ascii="宋体" w:hAnsi="宋体" w:eastAsia="宋体" w:cs="宋体"/>
          <w:color w:val="auto"/>
          <w:sz w:val="24"/>
          <w:szCs w:val="24"/>
          <w:u w:val="none"/>
          <w:lang w:val="en-US" w:eastAsia="zh-CN"/>
        </w:rPr>
        <w:t>投标单位的</w:t>
      </w:r>
      <w:r>
        <w:rPr>
          <w:rFonts w:hint="eastAsia" w:ascii="宋体" w:hAnsi="宋体" w:eastAsia="宋体" w:cs="宋体"/>
          <w:color w:val="auto"/>
          <w:sz w:val="24"/>
          <w:szCs w:val="24"/>
          <w:u w:val="none"/>
        </w:rPr>
        <w:t>在职员工</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并提供投标单位购买的社保证明作为证明</w:t>
      </w:r>
      <w:r>
        <w:rPr>
          <w:rFonts w:hint="eastAsia" w:ascii="宋体" w:hAnsi="宋体" w:eastAsia="宋体" w:cs="宋体"/>
          <w:color w:val="auto"/>
          <w:sz w:val="24"/>
          <w:szCs w:val="24"/>
          <w:shd w:val="clear" w:color="auto" w:fill="FFFFFF"/>
          <w:lang w:eastAsia="zh-CN"/>
        </w:rPr>
        <w:t>）</w:t>
      </w:r>
    </w:p>
    <w:p w14:paraId="5AE2CD4A">
      <w:pPr>
        <w:numPr>
          <w:ilvl w:val="0"/>
          <w:numId w:val="9"/>
        </w:numPr>
        <w:spacing w:line="360" w:lineRule="auto"/>
        <w:ind w:left="0" w:leftChars="0" w:firstLine="400" w:firstLineChars="0"/>
        <w:rPr>
          <w:rFonts w:hint="eastAsia" w:ascii="宋体" w:hAnsi="宋体" w:eastAsia="宋体" w:cs="宋体"/>
          <w:color w:val="auto"/>
          <w:sz w:val="24"/>
          <w:szCs w:val="24"/>
          <w:u w:val="none"/>
          <w:shd w:val="clear" w:color="auto" w:fill="FFFFFF"/>
        </w:rPr>
      </w:pPr>
      <w:r>
        <w:rPr>
          <w:rFonts w:hint="eastAsia" w:ascii="宋体" w:hAnsi="宋体" w:eastAsia="宋体" w:cs="宋体"/>
          <w:color w:val="auto"/>
          <w:sz w:val="24"/>
          <w:szCs w:val="24"/>
          <w:u w:val="none"/>
          <w:shd w:val="clear" w:color="auto" w:fill="FFFFFF"/>
        </w:rPr>
        <w:t>投标函（附件2）。</w:t>
      </w:r>
      <w:r>
        <w:rPr>
          <w:rFonts w:hint="eastAsia" w:ascii="宋体" w:hAnsi="宋体" w:eastAsia="宋体" w:cs="宋体"/>
          <w:color w:val="auto"/>
          <w:sz w:val="24"/>
          <w:szCs w:val="24"/>
          <w:u w:val="none"/>
          <w:shd w:val="clear" w:color="auto" w:fill="FFFFFF"/>
          <w:lang w:eastAsia="zh-CN"/>
        </w:rPr>
        <w:t>（</w:t>
      </w:r>
      <w:r>
        <w:rPr>
          <w:rFonts w:hint="eastAsia" w:ascii="宋体" w:hAnsi="宋体" w:eastAsia="宋体" w:cs="宋体"/>
          <w:color w:val="auto"/>
          <w:sz w:val="24"/>
          <w:szCs w:val="24"/>
          <w:u w:val="none"/>
          <w:shd w:val="clear" w:color="auto" w:fill="FFFFFF"/>
        </w:rPr>
        <w:t>实质性响应本招标文件内容</w:t>
      </w:r>
      <w:r>
        <w:rPr>
          <w:rFonts w:hint="eastAsia" w:ascii="宋体" w:hAnsi="宋体" w:eastAsia="宋体" w:cs="宋体"/>
          <w:color w:val="auto"/>
          <w:sz w:val="24"/>
          <w:szCs w:val="24"/>
          <w:u w:val="none"/>
          <w:shd w:val="clear" w:color="auto" w:fill="FFFFFF"/>
          <w:lang w:eastAsia="zh-CN"/>
        </w:rPr>
        <w:t>）</w:t>
      </w:r>
    </w:p>
    <w:p w14:paraId="0E6673FB">
      <w:pPr>
        <w:numPr>
          <w:ilvl w:val="0"/>
          <w:numId w:val="9"/>
        </w:numPr>
        <w:spacing w:line="360" w:lineRule="auto"/>
        <w:ind w:left="0" w:leftChars="0" w:firstLine="400" w:firstLineChars="0"/>
        <w:rPr>
          <w:rFonts w:hint="eastAsia" w:ascii="宋体" w:hAnsi="宋体" w:eastAsia="宋体" w:cs="宋体"/>
          <w:color w:val="auto"/>
          <w:sz w:val="24"/>
          <w:szCs w:val="24"/>
          <w:u w:val="single"/>
          <w:shd w:val="clear" w:color="auto" w:fill="FFFFFF"/>
        </w:rPr>
      </w:pPr>
      <w:r>
        <w:rPr>
          <w:rFonts w:hint="eastAsia" w:ascii="宋体" w:hAnsi="宋体" w:eastAsia="宋体" w:cs="宋体"/>
          <w:color w:val="auto"/>
          <w:sz w:val="24"/>
          <w:szCs w:val="24"/>
          <w:shd w:val="clear" w:color="auto" w:fill="FFFFFF"/>
        </w:rPr>
        <w:t>“投标人资格要求”中所有资料复印件。</w:t>
      </w:r>
    </w:p>
    <w:p w14:paraId="3BB76400">
      <w:pPr>
        <w:numPr>
          <w:ilvl w:val="0"/>
          <w:numId w:val="9"/>
        </w:numPr>
        <w:spacing w:line="360" w:lineRule="auto"/>
        <w:ind w:left="0" w:leftChars="0" w:firstLine="400" w:firstLineChars="0"/>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其他。</w:t>
      </w:r>
    </w:p>
    <w:p w14:paraId="1B82C772">
      <w:pPr>
        <w:numPr>
          <w:ilvl w:val="0"/>
          <w:numId w:val="8"/>
        </w:numPr>
        <w:spacing w:line="360" w:lineRule="auto"/>
        <w:ind w:left="0" w:leftChars="0" w:firstLine="400" w:firstLineChars="0"/>
        <w:rPr>
          <w:rFonts w:hint="eastAsia" w:ascii="宋体" w:hAnsi="宋体" w:eastAsia="宋体" w:cs="宋体"/>
          <w:color w:val="auto"/>
          <w:sz w:val="24"/>
          <w:szCs w:val="24"/>
          <w:shd w:val="clear" w:color="auto" w:fill="auto"/>
        </w:rPr>
      </w:pPr>
      <w:r>
        <w:rPr>
          <w:rFonts w:hint="eastAsia" w:ascii="宋体" w:hAnsi="宋体" w:eastAsia="宋体" w:cs="宋体"/>
          <w:b/>
          <w:bCs/>
          <w:color w:val="auto"/>
          <w:sz w:val="24"/>
          <w:szCs w:val="24"/>
          <w:shd w:val="clear" w:color="auto" w:fill="FFFFFF"/>
        </w:rPr>
        <w:t>装订顺</w:t>
      </w:r>
      <w:r>
        <w:rPr>
          <w:rFonts w:hint="eastAsia" w:ascii="宋体" w:hAnsi="宋体" w:eastAsia="宋体" w:cs="宋体"/>
          <w:b/>
          <w:bCs/>
          <w:color w:val="auto"/>
          <w:sz w:val="24"/>
          <w:szCs w:val="24"/>
          <w:shd w:val="clear" w:color="auto" w:fill="auto"/>
        </w:rPr>
        <w:t>序：</w:t>
      </w:r>
      <w:r>
        <w:rPr>
          <w:rFonts w:hint="eastAsia" w:ascii="宋体" w:hAnsi="宋体" w:eastAsia="宋体" w:cs="宋体"/>
          <w:color w:val="auto"/>
          <w:sz w:val="24"/>
          <w:szCs w:val="24"/>
          <w:shd w:val="clear" w:color="auto" w:fill="auto"/>
        </w:rPr>
        <w:t>请按照以上顺序装订投标文件。</w:t>
      </w:r>
    </w:p>
    <w:p w14:paraId="1CD6D8D3">
      <w:pPr>
        <w:numPr>
          <w:ilvl w:val="0"/>
          <w:numId w:val="8"/>
        </w:numPr>
        <w:spacing w:line="360" w:lineRule="auto"/>
        <w:ind w:left="0" w:leftChars="0" w:firstLine="400" w:firstLineChars="0"/>
        <w:rPr>
          <w:rFonts w:hint="eastAsia" w:ascii="宋体" w:hAnsi="宋体" w:eastAsia="宋体" w:cs="宋体"/>
          <w:color w:val="auto"/>
          <w:sz w:val="24"/>
          <w:szCs w:val="24"/>
          <w:shd w:val="clear" w:color="auto" w:fill="auto"/>
        </w:rPr>
      </w:pPr>
      <w:r>
        <w:rPr>
          <w:rFonts w:hint="eastAsia" w:ascii="宋体" w:hAnsi="宋体" w:eastAsia="宋体" w:cs="宋体"/>
          <w:b/>
          <w:bCs/>
          <w:color w:val="auto"/>
          <w:sz w:val="24"/>
          <w:szCs w:val="24"/>
          <w:shd w:val="clear" w:color="auto" w:fill="auto"/>
        </w:rPr>
        <w:t>文件数量：</w:t>
      </w:r>
      <w:r>
        <w:rPr>
          <w:rFonts w:hint="eastAsia" w:ascii="宋体" w:hAnsi="宋体" w:eastAsia="宋体" w:cs="宋体"/>
          <w:color w:val="auto"/>
          <w:sz w:val="24"/>
          <w:szCs w:val="24"/>
          <w:shd w:val="clear" w:color="auto" w:fill="auto"/>
          <w:lang w:val="en-US" w:eastAsia="zh-CN"/>
        </w:rPr>
        <w:t>投标文件一式两份，正本一份，副本一份</w:t>
      </w:r>
      <w:r>
        <w:rPr>
          <w:rFonts w:hint="eastAsia" w:ascii="宋体" w:hAnsi="宋体" w:eastAsia="宋体" w:cs="宋体"/>
          <w:color w:val="auto"/>
          <w:sz w:val="24"/>
          <w:szCs w:val="24"/>
          <w:shd w:val="clear" w:color="auto" w:fill="auto"/>
        </w:rPr>
        <w:t>。</w:t>
      </w:r>
    </w:p>
    <w:p w14:paraId="39F7CB74">
      <w:pPr>
        <w:numPr>
          <w:ilvl w:val="0"/>
          <w:numId w:val="8"/>
        </w:numPr>
        <w:spacing w:line="360" w:lineRule="auto"/>
        <w:ind w:left="0" w:leftChars="0" w:firstLine="40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文件密封：</w:t>
      </w:r>
      <w:r>
        <w:rPr>
          <w:rFonts w:hint="eastAsia" w:ascii="宋体" w:hAnsi="宋体" w:eastAsia="宋体" w:cs="宋体"/>
          <w:color w:val="auto"/>
          <w:sz w:val="24"/>
          <w:szCs w:val="24"/>
        </w:rPr>
        <w:t>所有资料均盖投标人鲜章，用文件袋或专用信封密封，并在封面写明项目名称、投标人名称等基本信息，封口处签字盖章。</w:t>
      </w:r>
    </w:p>
    <w:p w14:paraId="7D28D834">
      <w:pPr>
        <w:numPr>
          <w:ilvl w:val="0"/>
          <w:numId w:val="8"/>
        </w:numPr>
        <w:spacing w:line="360" w:lineRule="auto"/>
        <w:ind w:left="0" w:leftChars="0" w:firstLine="40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rPr>
        <w:t>文件递交：</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密封后于开标时递交。</w:t>
      </w:r>
    </w:p>
    <w:p w14:paraId="7C41859A">
      <w:pPr>
        <w:numPr>
          <w:ilvl w:val="0"/>
          <w:numId w:val="8"/>
        </w:numPr>
        <w:spacing w:line="360" w:lineRule="auto"/>
        <w:ind w:left="0" w:leftChars="0" w:firstLine="40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其他：</w:t>
      </w:r>
      <w:r>
        <w:rPr>
          <w:rFonts w:hint="eastAsia" w:ascii="宋体" w:hAnsi="宋体" w:eastAsia="宋体" w:cs="宋体"/>
          <w:color w:val="auto"/>
          <w:sz w:val="24"/>
          <w:szCs w:val="24"/>
        </w:rPr>
        <w:t>投标文件原则不退还，由投标单位自行备份留底。</w:t>
      </w:r>
    </w:p>
    <w:p w14:paraId="4398EF10">
      <w:pPr>
        <w:numPr>
          <w:ilvl w:val="0"/>
          <w:numId w:val="7"/>
        </w:numPr>
        <w:spacing w:line="360" w:lineRule="auto"/>
        <w:ind w:left="-20" w:leftChars="0" w:firstLine="42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评标方式：</w:t>
      </w:r>
      <w:r>
        <w:rPr>
          <w:rFonts w:hint="eastAsia" w:ascii="宋体" w:hAnsi="宋体" w:eastAsia="宋体" w:cs="宋体"/>
          <w:color w:val="auto"/>
          <w:sz w:val="24"/>
          <w:szCs w:val="24"/>
          <w:shd w:val="clear" w:color="auto" w:fill="FFFFFF"/>
        </w:rPr>
        <w:t>招标单位组织由医院相关部门及监督部门组成的评标小组进行评议，结合投标单位资质、经验、实力、社会信誉度、本项目投标报价及方案，选择中标单位并与之签订合同。</w:t>
      </w:r>
    </w:p>
    <w:p w14:paraId="3637F2BC">
      <w:pPr>
        <w:numPr>
          <w:ilvl w:val="0"/>
          <w:numId w:val="7"/>
        </w:numPr>
        <w:spacing w:line="360" w:lineRule="auto"/>
        <w:ind w:left="-20" w:leftChars="0" w:firstLine="42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严禁</w:t>
      </w:r>
      <w:r>
        <w:rPr>
          <w:rFonts w:hint="eastAsia" w:ascii="宋体" w:hAnsi="宋体" w:eastAsia="宋体" w:cs="宋体"/>
          <w:color w:val="auto"/>
          <w:sz w:val="24"/>
          <w:szCs w:val="24"/>
          <w:shd w:val="clear" w:color="auto" w:fill="FFFFFF"/>
        </w:rPr>
        <w:t>串标、围标等恶意行为，若发现此类情况，取消投标资格，若已中标、成交，视为无效，相关供应商两年内禁止参与我院投标。</w:t>
      </w:r>
    </w:p>
    <w:p w14:paraId="05D43BF4">
      <w:pPr>
        <w:numPr>
          <w:ilvl w:val="0"/>
          <w:numId w:val="7"/>
        </w:numPr>
        <w:spacing w:line="360" w:lineRule="auto"/>
        <w:ind w:left="-20" w:leftChars="0" w:firstLine="420" w:firstLineChars="0"/>
        <w:rPr>
          <w:rFonts w:hint="eastAsia"/>
        </w:rPr>
      </w:pPr>
      <w:r>
        <w:rPr>
          <w:rFonts w:hint="eastAsia" w:ascii="宋体" w:hAnsi="宋体" w:eastAsia="宋体" w:cs="宋体"/>
          <w:b/>
          <w:bCs/>
          <w:color w:val="auto"/>
          <w:sz w:val="24"/>
          <w:szCs w:val="24"/>
          <w:shd w:val="clear" w:color="auto" w:fill="FFFFFF"/>
        </w:rPr>
        <w:t>采购结果公告：</w:t>
      </w:r>
      <w:r>
        <w:rPr>
          <w:rFonts w:hint="eastAsia" w:ascii="宋体" w:hAnsi="宋体" w:eastAsia="宋体" w:cs="宋体"/>
          <w:b w:val="0"/>
          <w:bCs w:val="0"/>
          <w:color w:val="auto"/>
          <w:sz w:val="24"/>
          <w:szCs w:val="24"/>
          <w:shd w:val="clear" w:color="auto" w:fill="FFFFFF"/>
          <w:lang w:val="en-US" w:eastAsia="zh-CN"/>
        </w:rPr>
        <w:t>请于重医附一院</w:t>
      </w:r>
      <w:r>
        <w:rPr>
          <w:rFonts w:hint="eastAsia" w:ascii="宋体" w:hAnsi="宋体" w:eastAsia="宋体" w:cs="宋体"/>
          <w:color w:val="auto"/>
          <w:sz w:val="24"/>
          <w:szCs w:val="24"/>
          <w:shd w:val="clear" w:color="auto" w:fill="FFFFFF"/>
        </w:rPr>
        <w:t>官网自行查看。</w:t>
      </w:r>
    </w:p>
    <w:p w14:paraId="76B674FC">
      <w:pPr>
        <w:numPr>
          <w:ilvl w:val="0"/>
          <w:numId w:val="0"/>
        </w:numPr>
        <w:spacing w:line="360" w:lineRule="auto"/>
        <w:ind w:right="25" w:rightChars="12"/>
        <w:rPr>
          <w:rFonts w:hint="eastAsia" w:ascii="宋体" w:hAnsi="宋体" w:eastAsia="宋体" w:cs="宋体"/>
          <w:b/>
          <w:bCs/>
          <w:color w:val="auto"/>
          <w:sz w:val="24"/>
          <w:szCs w:val="24"/>
        </w:rPr>
      </w:pPr>
      <w:r>
        <w:rPr>
          <w:rFonts w:hint="eastAsia" w:ascii="宋体" w:hAnsi="宋体" w:cs="宋体"/>
          <w:b/>
          <w:bCs/>
          <w:color w:val="auto"/>
          <w:kern w:val="2"/>
          <w:sz w:val="24"/>
          <w:szCs w:val="24"/>
          <w:lang w:val="en-US" w:eastAsia="zh-CN" w:bidi="ar-SA"/>
        </w:rPr>
        <w:t>九</w:t>
      </w:r>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color w:val="auto"/>
          <w:sz w:val="24"/>
          <w:szCs w:val="24"/>
        </w:rPr>
        <w:t>报名、开标的时间</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地点</w:t>
      </w:r>
      <w:r>
        <w:rPr>
          <w:rFonts w:hint="eastAsia" w:ascii="宋体" w:hAnsi="宋体" w:eastAsia="宋体" w:cs="宋体"/>
          <w:b/>
          <w:bCs/>
          <w:color w:val="auto"/>
          <w:sz w:val="24"/>
          <w:szCs w:val="24"/>
          <w:lang w:val="en-US" w:eastAsia="zh-CN"/>
        </w:rPr>
        <w:t>及咨询方式</w:t>
      </w:r>
    </w:p>
    <w:p w14:paraId="4D211B03">
      <w:pPr>
        <w:numPr>
          <w:ilvl w:val="0"/>
          <w:numId w:val="10"/>
        </w:numPr>
        <w:spacing w:line="360" w:lineRule="auto"/>
        <w:ind w:left="0" w:leftChars="0" w:firstLine="420" w:firstLineChars="0"/>
        <w:rPr>
          <w:rFonts w:hint="eastAsia" w:ascii="宋体" w:hAnsi="宋体" w:eastAsia="宋体" w:cs="宋体"/>
          <w:b/>
          <w:bCs/>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报名时间、地点及咨询方式</w:t>
      </w:r>
    </w:p>
    <w:p w14:paraId="093685A7">
      <w:pPr>
        <w:numPr>
          <w:ilvl w:val="0"/>
          <w:numId w:val="11"/>
        </w:numPr>
        <w:spacing w:line="360" w:lineRule="auto"/>
        <w:ind w:left="845" w:leftChars="0" w:hanging="425" w:firstLineChars="0"/>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报名时间：202</w:t>
      </w:r>
      <w:r>
        <w:rPr>
          <w:rFonts w:hint="eastAsia" w:ascii="宋体" w:hAnsi="宋体" w:cs="宋体"/>
          <w:b w:val="0"/>
          <w:bCs w:val="0"/>
          <w:color w:val="auto"/>
          <w:sz w:val="24"/>
          <w:szCs w:val="24"/>
          <w:shd w:val="clear" w:color="auto" w:fill="FFFFFF"/>
          <w:lang w:val="en-US" w:eastAsia="zh-CN"/>
        </w:rPr>
        <w:t>4</w:t>
      </w:r>
      <w:r>
        <w:rPr>
          <w:rFonts w:hint="eastAsia" w:ascii="宋体" w:hAnsi="宋体" w:eastAsia="宋体" w:cs="宋体"/>
          <w:b w:val="0"/>
          <w:bCs w:val="0"/>
          <w:color w:val="auto"/>
          <w:sz w:val="24"/>
          <w:szCs w:val="24"/>
          <w:shd w:val="clear" w:color="auto" w:fill="FFFFFF"/>
        </w:rPr>
        <w:t>年</w:t>
      </w:r>
      <w:r>
        <w:rPr>
          <w:rFonts w:hint="eastAsia" w:ascii="宋体" w:hAnsi="宋体" w:cs="宋体"/>
          <w:b w:val="0"/>
          <w:bCs w:val="0"/>
          <w:color w:val="auto"/>
          <w:sz w:val="24"/>
          <w:szCs w:val="24"/>
          <w:shd w:val="clear" w:color="auto" w:fill="FFFFFF"/>
          <w:lang w:val="en-US" w:eastAsia="zh-CN"/>
        </w:rPr>
        <w:t>12</w:t>
      </w:r>
      <w:r>
        <w:rPr>
          <w:rFonts w:hint="eastAsia" w:ascii="宋体" w:hAnsi="宋体" w:eastAsia="宋体" w:cs="宋体"/>
          <w:b w:val="0"/>
          <w:bCs w:val="0"/>
          <w:color w:val="auto"/>
          <w:sz w:val="24"/>
          <w:szCs w:val="24"/>
          <w:shd w:val="clear" w:color="auto" w:fill="FFFFFF"/>
        </w:rPr>
        <w:t>月</w:t>
      </w:r>
      <w:r>
        <w:rPr>
          <w:rFonts w:hint="eastAsia" w:ascii="宋体" w:hAnsi="宋体" w:cs="宋体"/>
          <w:b w:val="0"/>
          <w:bCs w:val="0"/>
          <w:color w:val="auto"/>
          <w:sz w:val="24"/>
          <w:szCs w:val="24"/>
          <w:shd w:val="clear" w:color="auto" w:fill="FFFFFF"/>
          <w:lang w:val="en-US" w:eastAsia="zh-CN"/>
        </w:rPr>
        <w:t>5</w:t>
      </w:r>
      <w:r>
        <w:rPr>
          <w:rFonts w:hint="eastAsia" w:ascii="宋体" w:hAnsi="宋体" w:eastAsia="宋体" w:cs="宋体"/>
          <w:b w:val="0"/>
          <w:bCs w:val="0"/>
          <w:color w:val="auto"/>
          <w:sz w:val="24"/>
          <w:szCs w:val="24"/>
          <w:shd w:val="clear" w:color="auto" w:fill="FFFFFF"/>
        </w:rPr>
        <w:t>日--202</w:t>
      </w:r>
      <w:r>
        <w:rPr>
          <w:rFonts w:hint="eastAsia" w:ascii="宋体" w:hAnsi="宋体" w:eastAsia="宋体" w:cs="宋体"/>
          <w:b w:val="0"/>
          <w:bCs w:val="0"/>
          <w:color w:val="auto"/>
          <w:sz w:val="24"/>
          <w:szCs w:val="24"/>
          <w:shd w:val="clear" w:color="auto" w:fill="FFFFFF"/>
          <w:lang w:val="en-US" w:eastAsia="zh-CN"/>
        </w:rPr>
        <w:t xml:space="preserve">  </w:t>
      </w:r>
      <w:r>
        <w:rPr>
          <w:rFonts w:hint="eastAsia" w:ascii="宋体" w:hAnsi="宋体" w:eastAsia="宋体" w:cs="宋体"/>
          <w:b w:val="0"/>
          <w:bCs w:val="0"/>
          <w:color w:val="auto"/>
          <w:sz w:val="24"/>
          <w:szCs w:val="24"/>
          <w:shd w:val="clear" w:color="auto" w:fill="FFFFFF"/>
        </w:rPr>
        <w:t>年</w:t>
      </w:r>
      <w:r>
        <w:rPr>
          <w:rFonts w:hint="eastAsia" w:ascii="宋体" w:hAnsi="宋体" w:cs="宋体"/>
          <w:b w:val="0"/>
          <w:bCs w:val="0"/>
          <w:color w:val="auto"/>
          <w:sz w:val="24"/>
          <w:szCs w:val="24"/>
          <w:shd w:val="clear" w:color="auto" w:fill="FFFFFF"/>
          <w:lang w:val="en-US" w:eastAsia="zh-CN"/>
        </w:rPr>
        <w:t>12</w:t>
      </w:r>
      <w:r>
        <w:rPr>
          <w:rFonts w:hint="eastAsia" w:ascii="宋体" w:hAnsi="宋体" w:eastAsia="宋体" w:cs="宋体"/>
          <w:b w:val="0"/>
          <w:bCs w:val="0"/>
          <w:color w:val="auto"/>
          <w:sz w:val="24"/>
          <w:szCs w:val="24"/>
          <w:shd w:val="clear" w:color="auto" w:fill="FFFFFF"/>
        </w:rPr>
        <w:t>月</w:t>
      </w:r>
      <w:r>
        <w:rPr>
          <w:rFonts w:hint="eastAsia" w:ascii="宋体" w:hAnsi="宋体" w:cs="宋体"/>
          <w:b w:val="0"/>
          <w:bCs w:val="0"/>
          <w:color w:val="auto"/>
          <w:sz w:val="24"/>
          <w:szCs w:val="24"/>
          <w:shd w:val="clear" w:color="auto" w:fill="FFFFFF"/>
          <w:lang w:val="en-US" w:eastAsia="zh-CN"/>
        </w:rPr>
        <w:t>9</w:t>
      </w:r>
      <w:r>
        <w:rPr>
          <w:rFonts w:hint="eastAsia" w:ascii="宋体" w:hAnsi="宋体" w:eastAsia="宋体" w:cs="宋体"/>
          <w:b w:val="0"/>
          <w:bCs w:val="0"/>
          <w:color w:val="auto"/>
          <w:sz w:val="24"/>
          <w:szCs w:val="24"/>
          <w:shd w:val="clear" w:color="auto" w:fill="FFFFFF"/>
        </w:rPr>
        <w:t>日上班时间。</w:t>
      </w:r>
    </w:p>
    <w:p w14:paraId="391EA087">
      <w:pPr>
        <w:numPr>
          <w:ilvl w:val="0"/>
          <w:numId w:val="11"/>
        </w:numPr>
        <w:spacing w:line="360" w:lineRule="auto"/>
        <w:ind w:left="845" w:leftChars="0" w:hanging="425" w:firstLineChars="0"/>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报名邮箱：</w:t>
      </w:r>
      <w:r>
        <w:rPr>
          <w:rFonts w:hint="eastAsia" w:ascii="宋体" w:hAnsi="宋体" w:eastAsia="宋体" w:cs="宋体"/>
          <w:b w:val="0"/>
          <w:bCs w:val="0"/>
          <w:color w:val="auto"/>
          <w:sz w:val="24"/>
          <w:szCs w:val="24"/>
          <w:shd w:val="clear" w:color="auto" w:fill="FFFFFF"/>
        </w:rPr>
        <w:fldChar w:fldCharType="begin"/>
      </w:r>
      <w:r>
        <w:rPr>
          <w:rFonts w:hint="eastAsia" w:ascii="宋体" w:hAnsi="宋体" w:eastAsia="宋体" w:cs="宋体"/>
          <w:b w:val="0"/>
          <w:bCs w:val="0"/>
          <w:color w:val="auto"/>
          <w:sz w:val="24"/>
          <w:szCs w:val="24"/>
          <w:shd w:val="clear" w:color="auto" w:fill="FFFFFF"/>
        </w:rPr>
        <w:instrText xml:space="preserve"> HYPERLINK "mailto:2987352792@qq.com" </w:instrText>
      </w:r>
      <w:r>
        <w:rPr>
          <w:rFonts w:hint="eastAsia" w:ascii="宋体" w:hAnsi="宋体" w:eastAsia="宋体" w:cs="宋体"/>
          <w:b w:val="0"/>
          <w:bCs w:val="0"/>
          <w:color w:val="auto"/>
          <w:sz w:val="24"/>
          <w:szCs w:val="24"/>
          <w:shd w:val="clear" w:color="auto" w:fill="FFFFFF"/>
        </w:rPr>
        <w:fldChar w:fldCharType="separate"/>
      </w:r>
      <w:r>
        <w:rPr>
          <w:rFonts w:hint="eastAsia" w:ascii="宋体" w:hAnsi="宋体" w:eastAsia="宋体" w:cs="宋体"/>
          <w:b w:val="0"/>
          <w:bCs w:val="0"/>
          <w:color w:val="auto"/>
          <w:sz w:val="24"/>
          <w:szCs w:val="24"/>
          <w:shd w:val="clear" w:color="auto" w:fill="FFFFFF"/>
        </w:rPr>
        <w:t>2987352792@qq.com</w:t>
      </w:r>
      <w:r>
        <w:rPr>
          <w:rFonts w:hint="eastAsia" w:ascii="宋体" w:hAnsi="宋体" w:eastAsia="宋体" w:cs="宋体"/>
          <w:b w:val="0"/>
          <w:bCs w:val="0"/>
          <w:color w:val="auto"/>
          <w:sz w:val="24"/>
          <w:szCs w:val="24"/>
          <w:shd w:val="clear" w:color="auto" w:fill="FFFFFF"/>
        </w:rPr>
        <w:fldChar w:fldCharType="end"/>
      </w:r>
    </w:p>
    <w:p w14:paraId="67668BBB">
      <w:pPr>
        <w:numPr>
          <w:ilvl w:val="0"/>
          <w:numId w:val="11"/>
        </w:numPr>
        <w:spacing w:line="360" w:lineRule="auto"/>
        <w:ind w:left="845" w:leftChars="0" w:hanging="425" w:firstLineChars="0"/>
        <w:rPr>
          <w:rFonts w:hint="default" w:ascii="宋体" w:hAnsi="宋体" w:eastAsia="宋体" w:cs="宋体"/>
          <w:b w:val="0"/>
          <w:bCs w:val="0"/>
          <w:color w:val="auto"/>
          <w:sz w:val="24"/>
          <w:szCs w:val="24"/>
          <w:shd w:val="clear" w:color="auto" w:fill="FFFFFF"/>
          <w:lang w:val="en-US"/>
        </w:rPr>
      </w:pPr>
      <w:r>
        <w:rPr>
          <w:rFonts w:hint="eastAsia" w:ascii="宋体" w:hAnsi="宋体" w:eastAsia="宋体" w:cs="宋体"/>
          <w:b w:val="0"/>
          <w:bCs w:val="0"/>
          <w:color w:val="auto"/>
          <w:sz w:val="24"/>
          <w:szCs w:val="24"/>
          <w:shd w:val="clear" w:color="auto" w:fill="FFFFFF"/>
        </w:rPr>
        <w:t>报名</w:t>
      </w:r>
      <w:r>
        <w:rPr>
          <w:rFonts w:hint="eastAsia" w:ascii="宋体" w:hAnsi="宋体" w:eastAsia="宋体" w:cs="宋体"/>
          <w:b w:val="0"/>
          <w:bCs w:val="0"/>
          <w:color w:val="auto"/>
          <w:sz w:val="24"/>
          <w:szCs w:val="24"/>
          <w:shd w:val="clear" w:color="auto" w:fill="FFFFFF"/>
          <w:lang w:val="en-US" w:eastAsia="zh-CN"/>
        </w:rPr>
        <w:t>咨询</w:t>
      </w:r>
      <w:r>
        <w:rPr>
          <w:rFonts w:hint="eastAsia" w:ascii="宋体" w:hAnsi="宋体" w:eastAsia="宋体" w:cs="宋体"/>
          <w:b w:val="0"/>
          <w:bCs w:val="0"/>
          <w:color w:val="auto"/>
          <w:sz w:val="24"/>
          <w:szCs w:val="24"/>
          <w:shd w:val="clear" w:color="auto" w:fill="FFFFFF"/>
        </w:rPr>
        <w:t>：朱老师89012770</w:t>
      </w:r>
      <w:r>
        <w:rPr>
          <w:rFonts w:hint="eastAsia" w:ascii="宋体" w:hAnsi="宋体" w:eastAsia="宋体" w:cs="宋体"/>
          <w:b w:val="0"/>
          <w:bCs w:val="0"/>
          <w:color w:val="auto"/>
          <w:sz w:val="24"/>
          <w:szCs w:val="24"/>
          <w:shd w:val="clear" w:color="auto" w:fill="FFFFFF"/>
          <w:lang w:val="en-US" w:eastAsia="zh-CN"/>
        </w:rPr>
        <w:t xml:space="preserve">  /</w:t>
      </w:r>
      <w:r>
        <w:rPr>
          <w:rFonts w:hint="eastAsia" w:ascii="宋体" w:hAnsi="宋体" w:eastAsia="宋体" w:cs="宋体"/>
          <w:b w:val="0"/>
          <w:bCs w:val="0"/>
          <w:color w:val="auto"/>
          <w:sz w:val="24"/>
          <w:szCs w:val="24"/>
          <w:shd w:val="clear" w:color="auto" w:fill="FFFFFF"/>
        </w:rPr>
        <w:t>张老师89012632</w:t>
      </w:r>
    </w:p>
    <w:p w14:paraId="0CB0E017">
      <w:pPr>
        <w:numPr>
          <w:ilvl w:val="0"/>
          <w:numId w:val="11"/>
        </w:numPr>
        <w:spacing w:line="360" w:lineRule="auto"/>
        <w:ind w:left="845" w:leftChars="0" w:hanging="425" w:firstLineChars="0"/>
        <w:rPr>
          <w:rFonts w:hint="default" w:ascii="宋体" w:hAnsi="宋体" w:eastAsia="宋体" w:cs="宋体"/>
          <w:b w:val="0"/>
          <w:bCs w:val="0"/>
          <w:color w:val="auto"/>
          <w:sz w:val="24"/>
          <w:szCs w:val="24"/>
          <w:shd w:val="clear" w:color="auto" w:fill="FFFFFF"/>
          <w:lang w:val="en-US"/>
        </w:rPr>
      </w:pPr>
      <w:r>
        <w:rPr>
          <w:rFonts w:hint="eastAsia" w:ascii="宋体" w:hAnsi="宋体" w:eastAsia="宋体" w:cs="宋体"/>
          <w:b w:val="0"/>
          <w:bCs w:val="0"/>
          <w:color w:val="auto"/>
          <w:sz w:val="24"/>
          <w:szCs w:val="24"/>
          <w:shd w:val="clear" w:color="auto" w:fill="FFFFFF"/>
        </w:rPr>
        <w:t>技术咨询、现场勘察联系人：</w:t>
      </w:r>
      <w:bookmarkStart w:id="4" w:name="_GoBack"/>
      <w:bookmarkEnd w:id="4"/>
      <w:r>
        <w:rPr>
          <w:rFonts w:hint="eastAsia" w:ascii="宋体" w:hAnsi="宋体" w:cs="宋体"/>
          <w:color w:val="FF0000"/>
          <w:sz w:val="24"/>
          <w:shd w:val="clear" w:color="auto" w:fill="FFFFFF"/>
          <w:lang w:eastAsia="zh-CN"/>
        </w:rPr>
        <w:t>（</w:t>
      </w:r>
      <w:r>
        <w:rPr>
          <w:rFonts w:hint="eastAsia" w:ascii="宋体" w:hAnsi="宋体" w:cs="宋体"/>
          <w:color w:val="FF0000"/>
          <w:sz w:val="24"/>
          <w:shd w:val="clear" w:color="auto" w:fill="FFFFFF"/>
          <w:lang w:val="en-US" w:eastAsia="zh-CN"/>
        </w:rPr>
        <w:t>青杠老年护养中心</w:t>
      </w:r>
      <w:r>
        <w:rPr>
          <w:rFonts w:hint="eastAsia" w:ascii="宋体" w:hAnsi="宋体" w:cs="宋体"/>
          <w:color w:val="FF0000"/>
          <w:sz w:val="24"/>
          <w:shd w:val="clear" w:color="auto" w:fill="FFFFFF"/>
          <w:lang w:eastAsia="zh-CN"/>
        </w:rPr>
        <w:t>）</w:t>
      </w:r>
      <w:r>
        <w:rPr>
          <w:rFonts w:hint="eastAsia" w:ascii="宋体" w:hAnsi="宋体" w:cs="宋体"/>
          <w:b w:val="0"/>
          <w:bCs w:val="0"/>
          <w:color w:val="FF0000"/>
          <w:sz w:val="24"/>
          <w:szCs w:val="24"/>
          <w:shd w:val="clear" w:color="auto" w:fill="FFFFFF"/>
          <w:lang w:val="en-US" w:eastAsia="zh-CN"/>
        </w:rPr>
        <w:t>熊</w:t>
      </w:r>
      <w:r>
        <w:rPr>
          <w:rFonts w:hint="eastAsia" w:ascii="宋体" w:hAnsi="宋体" w:eastAsia="宋体" w:cs="宋体"/>
          <w:b w:val="0"/>
          <w:bCs w:val="0"/>
          <w:color w:val="FF0000"/>
          <w:sz w:val="24"/>
          <w:szCs w:val="24"/>
          <w:shd w:val="clear" w:color="auto" w:fill="FFFFFF"/>
          <w:lang w:val="en-US" w:eastAsia="zh-CN"/>
        </w:rPr>
        <w:t>老师87386010 / 杨老师87386003</w:t>
      </w:r>
    </w:p>
    <w:p w14:paraId="34478C62">
      <w:pPr>
        <w:numPr>
          <w:ilvl w:val="0"/>
          <w:numId w:val="10"/>
        </w:numPr>
        <w:spacing w:line="360" w:lineRule="auto"/>
        <w:ind w:left="0" w:leftChars="0" w:firstLine="420" w:firstLineChars="0"/>
        <w:rPr>
          <w:rFonts w:hint="eastAsia" w:ascii="宋体" w:hAnsi="宋体" w:eastAsia="宋体" w:cs="宋体"/>
          <w:b/>
          <w:bCs/>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开标时间、地点及咨询方式</w:t>
      </w:r>
    </w:p>
    <w:p w14:paraId="09377A0E">
      <w:pPr>
        <w:numPr>
          <w:ilvl w:val="0"/>
          <w:numId w:val="0"/>
        </w:numPr>
        <w:spacing w:line="360" w:lineRule="auto"/>
        <w:ind w:left="845" w:leftChars="0" w:hanging="425" w:firstLineChars="0"/>
        <w:rPr>
          <w:rFonts w:hint="eastAsia" w:ascii="宋体" w:hAnsi="宋体" w:eastAsia="宋体" w:cs="宋体"/>
          <w:b w:val="0"/>
          <w:bCs w:val="0"/>
          <w:color w:val="auto"/>
          <w:sz w:val="24"/>
          <w:szCs w:val="24"/>
          <w:shd w:val="clear" w:color="auto" w:fill="FFFFFF"/>
          <w:lang w:eastAsia="zh-CN"/>
        </w:rPr>
      </w:pPr>
      <w:r>
        <w:rPr>
          <w:rFonts w:hint="default" w:ascii="宋体" w:hAnsi="宋体" w:eastAsia="宋体" w:cs="宋体"/>
          <w:b w:val="0"/>
          <w:bCs w:val="0"/>
          <w:color w:val="auto"/>
          <w:kern w:val="2"/>
          <w:sz w:val="24"/>
          <w:szCs w:val="24"/>
          <w:shd w:val="clear" w:fill="FFFFFF"/>
          <w:lang w:val="en-US" w:eastAsia="zh-CN" w:bidi="ar-SA"/>
        </w:rPr>
        <w:t>1.</w:t>
      </w:r>
      <w:r>
        <w:rPr>
          <w:rFonts w:hint="eastAsia" w:ascii="宋体" w:hAnsi="宋体" w:eastAsia="宋体" w:cs="宋体"/>
          <w:b w:val="0"/>
          <w:bCs w:val="0"/>
          <w:color w:val="auto"/>
          <w:sz w:val="24"/>
          <w:szCs w:val="24"/>
          <w:shd w:val="clear" w:color="auto" w:fill="FFFFFF"/>
        </w:rPr>
        <w:t>开标时间：另行通知。</w:t>
      </w:r>
    </w:p>
    <w:p w14:paraId="1ADC22EE">
      <w:pPr>
        <w:numPr>
          <w:ilvl w:val="0"/>
          <w:numId w:val="0"/>
        </w:numPr>
        <w:spacing w:line="360" w:lineRule="auto"/>
        <w:ind w:left="845" w:leftChars="0" w:hanging="425" w:firstLineChars="0"/>
        <w:rPr>
          <w:rFonts w:hint="eastAsia" w:ascii="宋体" w:hAnsi="宋体" w:eastAsia="宋体" w:cs="宋体"/>
          <w:b w:val="0"/>
          <w:bCs w:val="0"/>
          <w:color w:val="auto"/>
          <w:sz w:val="24"/>
          <w:szCs w:val="24"/>
          <w:shd w:val="clear" w:color="auto" w:fill="FFFFFF"/>
          <w:lang w:val="en-US" w:eastAsia="zh-CN"/>
        </w:rPr>
      </w:pPr>
      <w:r>
        <w:rPr>
          <w:rFonts w:hint="default" w:ascii="宋体" w:hAnsi="宋体" w:eastAsia="宋体" w:cs="宋体"/>
          <w:b w:val="0"/>
          <w:bCs w:val="0"/>
          <w:color w:val="auto"/>
          <w:kern w:val="2"/>
          <w:sz w:val="24"/>
          <w:szCs w:val="24"/>
          <w:shd w:val="clear" w:fill="FFFFFF"/>
          <w:lang w:val="en-US" w:eastAsia="zh-CN" w:bidi="ar-SA"/>
        </w:rPr>
        <w:t>2.</w:t>
      </w:r>
      <w:r>
        <w:rPr>
          <w:rFonts w:hint="eastAsia" w:ascii="宋体" w:hAnsi="宋体" w:eastAsia="宋体" w:cs="宋体"/>
          <w:b w:val="0"/>
          <w:bCs w:val="0"/>
          <w:color w:val="auto"/>
          <w:sz w:val="24"/>
          <w:szCs w:val="24"/>
          <w:shd w:val="clear" w:color="auto" w:fill="FFFFFF"/>
        </w:rPr>
        <w:t>开标地点：</w:t>
      </w:r>
      <w:r>
        <w:rPr>
          <w:rFonts w:hint="eastAsia" w:ascii="宋体" w:hAnsi="宋体" w:cs="宋体"/>
          <w:bCs/>
          <w:sz w:val="24"/>
          <w:szCs w:val="24"/>
          <w:shd w:val="clear" w:color="auto" w:fill="FFFFFF"/>
        </w:rPr>
        <w:t>重庆医科大学附属第一医院</w:t>
      </w:r>
      <w:r>
        <w:rPr>
          <w:rFonts w:hint="eastAsia" w:ascii="宋体" w:hAnsi="宋体" w:cs="宋体"/>
          <w:bCs/>
          <w:sz w:val="24"/>
          <w:szCs w:val="24"/>
          <w:shd w:val="clear" w:color="auto" w:fill="FFFFFF"/>
          <w:lang w:eastAsia="zh-CN"/>
        </w:rPr>
        <w:t>（</w:t>
      </w:r>
      <w:r>
        <w:rPr>
          <w:rFonts w:hint="eastAsia" w:ascii="宋体" w:hAnsi="宋体" w:eastAsia="宋体" w:cs="宋体"/>
          <w:b w:val="0"/>
          <w:bCs w:val="0"/>
          <w:color w:val="auto"/>
          <w:sz w:val="24"/>
          <w:szCs w:val="24"/>
          <w:shd w:val="clear" w:color="auto" w:fill="FFFFFF"/>
          <w:lang w:val="en-US" w:eastAsia="zh-CN"/>
        </w:rPr>
        <w:t>重庆市渝中区袁家岗友谊路1号</w:t>
      </w:r>
      <w:r>
        <w:rPr>
          <w:rFonts w:hint="eastAsia" w:ascii="宋体" w:hAnsi="宋体" w:cs="宋体"/>
          <w:bCs/>
          <w:sz w:val="24"/>
          <w:szCs w:val="24"/>
          <w:shd w:val="clear" w:color="auto" w:fill="FFFFFF"/>
          <w:lang w:eastAsia="zh-CN"/>
        </w:rPr>
        <w:t>）</w:t>
      </w:r>
      <w:r>
        <w:rPr>
          <w:rFonts w:hint="eastAsia" w:ascii="宋体" w:hAnsi="宋体" w:eastAsia="宋体" w:cs="宋体"/>
          <w:b w:val="0"/>
          <w:bCs w:val="0"/>
          <w:color w:val="auto"/>
          <w:sz w:val="24"/>
          <w:szCs w:val="24"/>
          <w:shd w:val="clear" w:color="auto" w:fill="FFFFFF"/>
          <w:lang w:val="en-US" w:eastAsia="zh-CN"/>
        </w:rPr>
        <w:t>5号楼A栋 总务处804室</w:t>
      </w:r>
    </w:p>
    <w:p w14:paraId="587E4A42">
      <w:pPr>
        <w:pStyle w:val="2"/>
        <w:rPr>
          <w:rFonts w:hint="eastAsia" w:eastAsia="宋体" w:cs="宋体"/>
          <w:b w:val="0"/>
          <w:bCs w:val="0"/>
          <w:color w:val="auto"/>
          <w:sz w:val="24"/>
          <w:szCs w:val="24"/>
          <w:shd w:val="clear" w:color="auto" w:fill="FFFFFF"/>
          <w:lang w:val="en-US" w:eastAsia="zh-CN"/>
        </w:rPr>
      </w:pPr>
      <w:r>
        <w:rPr>
          <w:rFonts w:hint="eastAsia" w:eastAsia="宋体" w:cs="宋体"/>
          <w:b w:val="0"/>
          <w:bCs w:val="0"/>
          <w:color w:val="auto"/>
          <w:sz w:val="24"/>
          <w:szCs w:val="24"/>
          <w:shd w:val="clear" w:color="auto" w:fill="FFFFFF"/>
          <w:lang w:val="en-US" w:eastAsia="zh-CN"/>
        </w:rPr>
        <w:t>3.开标咨询：同报名咨询。</w:t>
      </w:r>
    </w:p>
    <w:p w14:paraId="50B4CF58">
      <w:pPr>
        <w:pStyle w:val="2"/>
        <w:rPr>
          <w:rFonts w:hint="default" w:eastAsia="宋体" w:cs="宋体"/>
          <w:b w:val="0"/>
          <w:bCs w:val="0"/>
          <w:color w:val="auto"/>
          <w:sz w:val="24"/>
          <w:szCs w:val="24"/>
          <w:shd w:val="clear" w:color="auto" w:fill="FFFFFF"/>
          <w:lang w:val="en-US" w:eastAsia="zh-CN"/>
        </w:rPr>
      </w:pPr>
    </w:p>
    <w:p w14:paraId="30DA7F1E">
      <w:pPr>
        <w:spacing w:line="360" w:lineRule="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附件：</w:t>
      </w:r>
    </w:p>
    <w:p w14:paraId="51EE0CD4">
      <w:pPr>
        <w:spacing w:line="360" w:lineRule="auto"/>
        <w:ind w:firstLine="482" w:firstLineChars="200"/>
        <w:rPr>
          <w:rFonts w:hint="eastAsia" w:ascii="宋体" w:hAnsi="宋体" w:eastAsia="宋体" w:cs="宋体"/>
          <w:b/>
          <w:bCs/>
          <w:color w:val="auto"/>
          <w:sz w:val="24"/>
          <w:szCs w:val="24"/>
          <w:shd w:val="clear" w:color="auto" w:fill="FFFFFF"/>
        </w:rPr>
      </w:pPr>
      <w:r>
        <w:rPr>
          <w:rFonts w:hint="default" w:ascii="宋体" w:hAnsi="宋体" w:eastAsia="宋体" w:cs="宋体"/>
          <w:b/>
          <w:bCs/>
          <w:color w:val="auto"/>
          <w:kern w:val="2"/>
          <w:sz w:val="24"/>
          <w:szCs w:val="24"/>
          <w:shd w:val="clear" w:fill="FFFFFF"/>
          <w:lang w:val="en-US" w:eastAsia="zh-CN" w:bidi="ar-SA"/>
        </w:rPr>
        <w:t>1</w:t>
      </w:r>
      <w:r>
        <w:rPr>
          <w:rFonts w:hint="eastAsia" w:ascii="宋体" w:hAnsi="宋体" w:cs="宋体"/>
          <w:b/>
          <w:bCs/>
          <w:color w:val="auto"/>
          <w:kern w:val="2"/>
          <w:sz w:val="24"/>
          <w:szCs w:val="24"/>
          <w:shd w:val="clear" w:fill="FFFFFF"/>
          <w:lang w:val="en-US" w:eastAsia="zh-CN" w:bidi="ar-SA"/>
        </w:rPr>
        <w:t>.</w:t>
      </w:r>
      <w:r>
        <w:rPr>
          <w:rFonts w:hint="eastAsia" w:ascii="宋体" w:hAnsi="宋体" w:eastAsia="宋体" w:cs="宋体"/>
          <w:b/>
          <w:bCs/>
          <w:color w:val="auto"/>
          <w:sz w:val="24"/>
          <w:szCs w:val="24"/>
          <w:shd w:val="clear" w:color="auto" w:fill="FFFFFF"/>
        </w:rPr>
        <w:t>法定代表人身份证明书</w:t>
      </w:r>
      <w:r>
        <w:rPr>
          <w:rFonts w:hint="eastAsia" w:ascii="宋体" w:hAnsi="宋体" w:eastAsia="宋体" w:cs="宋体"/>
          <w:b/>
          <w:bCs/>
          <w:color w:val="auto"/>
          <w:sz w:val="24"/>
          <w:szCs w:val="24"/>
          <w:shd w:val="clear" w:color="auto" w:fill="FFFFFF"/>
          <w:lang w:val="en-US" w:eastAsia="zh-CN"/>
        </w:rPr>
        <w:t>/</w:t>
      </w:r>
      <w:r>
        <w:rPr>
          <w:rFonts w:hint="eastAsia" w:ascii="宋体" w:hAnsi="宋体" w:eastAsia="宋体" w:cs="宋体"/>
          <w:b/>
          <w:bCs/>
          <w:color w:val="auto"/>
          <w:sz w:val="24"/>
          <w:szCs w:val="24"/>
          <w:shd w:val="clear" w:color="auto" w:fill="FFFFFF"/>
        </w:rPr>
        <w:t>法定代表人授权委托书</w:t>
      </w:r>
    </w:p>
    <w:p w14:paraId="3F4E8796">
      <w:pPr>
        <w:numPr>
          <w:ilvl w:val="0"/>
          <w:numId w:val="0"/>
        </w:numPr>
        <w:spacing w:line="360" w:lineRule="auto"/>
        <w:ind w:firstLine="482" w:firstLineChars="200"/>
        <w:rPr>
          <w:rFonts w:hint="eastAsia" w:ascii="宋体" w:hAnsi="宋体" w:eastAsia="宋体" w:cs="宋体"/>
          <w:color w:val="auto"/>
          <w:sz w:val="24"/>
          <w:szCs w:val="24"/>
          <w:shd w:val="clear" w:color="auto" w:fill="FFFFFF"/>
        </w:rPr>
      </w:pPr>
      <w:r>
        <w:rPr>
          <w:rFonts w:hint="default" w:ascii="宋体" w:hAnsi="宋体" w:eastAsia="宋体" w:cs="宋体"/>
          <w:b/>
          <w:bCs/>
          <w:color w:val="auto"/>
          <w:kern w:val="2"/>
          <w:sz w:val="24"/>
          <w:szCs w:val="24"/>
          <w:shd w:val="clear" w:fill="FFFFFF"/>
          <w:lang w:val="en-US" w:eastAsia="zh-CN" w:bidi="ar-SA"/>
        </w:rPr>
        <w:t>2</w:t>
      </w:r>
      <w:r>
        <w:rPr>
          <w:rFonts w:hint="eastAsia" w:ascii="宋体" w:hAnsi="宋体" w:cs="宋体"/>
          <w:b/>
          <w:bCs/>
          <w:color w:val="auto"/>
          <w:kern w:val="2"/>
          <w:sz w:val="24"/>
          <w:szCs w:val="24"/>
          <w:shd w:val="clear" w:fill="FFFFFF"/>
          <w:lang w:val="en-US" w:eastAsia="zh-CN" w:bidi="ar-SA"/>
        </w:rPr>
        <w:t>.</w:t>
      </w:r>
      <w:r>
        <w:rPr>
          <w:rFonts w:hint="eastAsia" w:ascii="宋体" w:hAnsi="宋体" w:eastAsia="宋体" w:cs="宋体"/>
          <w:b/>
          <w:bCs/>
          <w:color w:val="auto"/>
          <w:sz w:val="24"/>
          <w:szCs w:val="24"/>
          <w:shd w:val="clear" w:color="auto" w:fill="FFFFFF"/>
        </w:rPr>
        <w:t>投标函</w:t>
      </w:r>
    </w:p>
    <w:p w14:paraId="1290D604">
      <w:pPr>
        <w:numPr>
          <w:ilvl w:val="0"/>
          <w:numId w:val="0"/>
        </w:numPr>
        <w:spacing w:line="360" w:lineRule="auto"/>
        <w:ind w:firstLine="482" w:firstLineChars="200"/>
        <w:rPr>
          <w:rFonts w:hint="eastAsia" w:ascii="宋体" w:hAnsi="宋体" w:cs="宋体"/>
          <w:b/>
          <w:bCs/>
          <w:color w:val="auto"/>
          <w:sz w:val="24"/>
          <w:szCs w:val="24"/>
          <w:shd w:val="clear" w:color="auto" w:fill="FFFFFF"/>
          <w:lang w:val="en-US" w:eastAsia="zh-CN"/>
        </w:rPr>
      </w:pPr>
      <w:r>
        <w:rPr>
          <w:rFonts w:hint="default" w:ascii="Times New Roman" w:hAnsi="Times New Roman" w:eastAsia="宋体" w:cs="Times New Roman"/>
          <w:b/>
          <w:bCs/>
          <w:color w:val="auto"/>
          <w:kern w:val="0"/>
          <w:sz w:val="24"/>
          <w:szCs w:val="24"/>
          <w:lang w:val="en-US" w:eastAsia="zh-CN" w:bidi="ar-SA"/>
        </w:rPr>
        <w:t>3</w:t>
      </w:r>
      <w:r>
        <w:rPr>
          <w:rFonts w:hint="eastAsia" w:cs="Times New Roman"/>
          <w:b/>
          <w:bCs/>
          <w:color w:val="auto"/>
          <w:kern w:val="0"/>
          <w:sz w:val="24"/>
          <w:szCs w:val="24"/>
          <w:lang w:val="en-US" w:eastAsia="zh-CN" w:bidi="ar-SA"/>
        </w:rPr>
        <w:t>.</w:t>
      </w:r>
      <w:r>
        <w:rPr>
          <w:rFonts w:hint="eastAsia" w:ascii="宋体" w:hAnsi="宋体" w:cs="宋体"/>
          <w:b/>
          <w:bCs/>
          <w:color w:val="auto"/>
          <w:sz w:val="24"/>
          <w:szCs w:val="24"/>
          <w:shd w:val="clear" w:color="auto" w:fill="FFFFFF"/>
          <w:lang w:val="en-US" w:eastAsia="zh-CN"/>
        </w:rPr>
        <w:t>补栽绿植清单</w:t>
      </w:r>
    </w:p>
    <w:p w14:paraId="0B5D2119">
      <w:pPr>
        <w:pStyle w:val="2"/>
        <w:rPr>
          <w:rFonts w:hint="default"/>
          <w:lang w:val="en-US" w:eastAsia="zh-CN"/>
        </w:rPr>
      </w:pPr>
      <w:r>
        <w:rPr>
          <w:rFonts w:hint="eastAsia" w:ascii="宋体" w:hAnsi="宋体" w:cs="宋体"/>
          <w:b/>
          <w:bCs/>
          <w:color w:val="auto"/>
          <w:sz w:val="24"/>
          <w:szCs w:val="24"/>
          <w:shd w:val="clear" w:color="auto" w:fill="FFFFFF"/>
          <w:lang w:val="en-US" w:eastAsia="zh-CN"/>
        </w:rPr>
        <w:t xml:space="preserve">  4.报价表</w:t>
      </w:r>
    </w:p>
    <w:p w14:paraId="518DBEB5">
      <w:pPr>
        <w:spacing w:line="360" w:lineRule="auto"/>
        <w:jc w:val="righ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eastAsia="zh-CN"/>
        </w:rPr>
        <w:t>重庆医科大学附属第一医院</w:t>
      </w:r>
    </w:p>
    <w:p w14:paraId="26BCB58E">
      <w:pPr>
        <w:spacing w:line="360" w:lineRule="auto"/>
        <w:jc w:val="righ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 xml:space="preserve">                                    </w:t>
      </w:r>
      <w:r>
        <w:rPr>
          <w:rFonts w:hint="eastAsia" w:ascii="宋体" w:hAnsi="宋体" w:eastAsia="宋体" w:cs="宋体"/>
          <w:b/>
          <w:bCs/>
          <w:color w:val="auto"/>
          <w:sz w:val="24"/>
          <w:szCs w:val="24"/>
          <w:lang w:val="en-US" w:eastAsia="zh-CN"/>
        </w:rPr>
        <w:t>202</w:t>
      </w: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lang w:eastAsia="zh-CN"/>
        </w:rPr>
        <w:t>年</w:t>
      </w:r>
      <w:r>
        <w:rPr>
          <w:rFonts w:hint="eastAsia" w:ascii="宋体" w:hAnsi="宋体" w:cs="宋体"/>
          <w:b/>
          <w:bCs/>
          <w:color w:val="auto"/>
          <w:sz w:val="24"/>
          <w:szCs w:val="24"/>
          <w:lang w:val="en-US" w:eastAsia="zh-CN"/>
        </w:rPr>
        <w:t>12</w:t>
      </w:r>
      <w:r>
        <w:rPr>
          <w:rFonts w:hint="eastAsia" w:ascii="宋体" w:hAnsi="宋体" w:eastAsia="宋体" w:cs="宋体"/>
          <w:b/>
          <w:bCs/>
          <w:color w:val="auto"/>
          <w:sz w:val="24"/>
          <w:szCs w:val="24"/>
          <w:lang w:eastAsia="zh-CN"/>
        </w:rPr>
        <w:t>月</w:t>
      </w:r>
      <w:r>
        <w:rPr>
          <w:rFonts w:hint="eastAsia" w:ascii="宋体" w:hAnsi="宋体" w:eastAsia="宋体" w:cs="宋体"/>
          <w:b/>
          <w:bCs/>
          <w:color w:val="auto"/>
          <w:sz w:val="24"/>
          <w:szCs w:val="24"/>
          <w:lang w:val="en-US" w:eastAsia="zh-CN"/>
        </w:rPr>
        <w:t xml:space="preserve"> </w:t>
      </w: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lang w:eastAsia="zh-CN"/>
        </w:rPr>
        <w:t>日</w:t>
      </w:r>
    </w:p>
    <w:p w14:paraId="0F0D6A19">
      <w:pPr>
        <w:jc w:val="right"/>
      </w:pPr>
    </w:p>
    <w:p w14:paraId="1C046BE7">
      <w:pPr>
        <w:pStyle w:val="2"/>
      </w:pPr>
    </w:p>
    <w:p w14:paraId="5F4F3576">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31A0E929">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7AEBDE9F">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39FA2031">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1431EADB">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04CAB170">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162CA21C">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3002514E">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65713843">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1743F085">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5FC34A2C">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3D694B9F">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kern w:val="2"/>
          <w:sz w:val="32"/>
          <w:szCs w:val="32"/>
        </w:rPr>
      </w:pPr>
      <w:r>
        <w:rPr>
          <w:rFonts w:hint="eastAsia" w:ascii="宋体" w:hAnsi="宋体" w:eastAsia="宋体" w:cs="宋体"/>
          <w:color w:val="auto"/>
          <w:sz w:val="24"/>
          <w:szCs w:val="24"/>
        </w:rPr>
        <w:t>附件</w:t>
      </w:r>
      <w:r>
        <w:rPr>
          <w:rFonts w:hint="eastAsia" w:ascii="宋体" w:hAnsi="宋体" w:eastAsia="宋体" w:cs="宋体"/>
          <w:color w:val="auto"/>
          <w:kern w:val="2"/>
          <w:sz w:val="24"/>
          <w:szCs w:val="24"/>
        </w:rPr>
        <w:t>1-1</w:t>
      </w:r>
    </w:p>
    <w:p w14:paraId="4D388999">
      <w:pPr>
        <w:keepNext w:val="0"/>
        <w:keepLines w:val="0"/>
        <w:pageBreakBefore w:val="0"/>
        <w:kinsoku/>
        <w:wordWrap/>
        <w:overflowPunct/>
        <w:topLinePunct w:val="0"/>
        <w:bidi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法定代表人身份证明书</w:t>
      </w:r>
    </w:p>
    <w:p w14:paraId="16D27C8E">
      <w:pPr>
        <w:keepNext w:val="0"/>
        <w:keepLines w:val="0"/>
        <w:pageBreakBefore w:val="0"/>
        <w:kinsoku/>
        <w:wordWrap/>
        <w:overflowPunct/>
        <w:topLinePunct w:val="0"/>
        <w:bidi w:val="0"/>
        <w:spacing w:line="360" w:lineRule="auto"/>
        <w:ind w:firstLine="482" w:firstLineChars="200"/>
        <w:jc w:val="center"/>
        <w:rPr>
          <w:rFonts w:hint="eastAsia" w:ascii="宋体" w:hAnsi="宋体" w:eastAsia="宋体" w:cs="宋体"/>
          <w:b/>
          <w:bCs/>
          <w:color w:val="auto"/>
          <w:sz w:val="24"/>
          <w:szCs w:val="24"/>
        </w:rPr>
      </w:pPr>
    </w:p>
    <w:p w14:paraId="1FEE1655">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68D08C97">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p>
    <w:p w14:paraId="13E05CD3">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4FA1CEA3">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7A143D5E">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b/>
          <w:bCs/>
          <w:color w:val="auto"/>
          <w:sz w:val="24"/>
          <w:szCs w:val="24"/>
          <w:u w:val="single"/>
        </w:rPr>
        <w:t>重庆医科大学附属第一医院</w:t>
      </w:r>
      <w:r>
        <w:rPr>
          <w:rFonts w:hint="eastAsia" w:ascii="宋体" w:hAnsi="宋体" w:eastAsia="宋体" w:cs="宋体"/>
          <w:color w:val="auto"/>
          <w:sz w:val="24"/>
          <w:szCs w:val="24"/>
          <w:u w:val="single"/>
        </w:rPr>
        <w:t>（采购人名称）</w:t>
      </w:r>
      <w:r>
        <w:rPr>
          <w:rFonts w:hint="eastAsia" w:ascii="宋体" w:hAnsi="宋体" w:eastAsia="宋体" w:cs="宋体"/>
          <w:color w:val="auto"/>
          <w:sz w:val="24"/>
          <w:szCs w:val="24"/>
        </w:rPr>
        <w:t>：</w:t>
      </w:r>
    </w:p>
    <w:p w14:paraId="131E9C38">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lang w:eastAsia="zh-CN"/>
        </w:rPr>
      </w:pPr>
      <w:r>
        <w:rPr>
          <w:rFonts w:hint="eastAsia" w:ascii="宋体" w:hAnsi="宋体" w:eastAsia="宋体" w:cs="宋体"/>
          <w:color w:val="auto"/>
          <w:sz w:val="24"/>
          <w:szCs w:val="24"/>
          <w:u w:val="none"/>
          <w:lang w:val="en-US" w:eastAsia="zh-CN"/>
        </w:rPr>
        <w:t>本人</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（法定代表人姓名）是（投标</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的法定代表人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（职务名称）职务，</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 xml:space="preserve">；联系电话： </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w:t>
      </w:r>
      <w:r>
        <w:rPr>
          <w:rFonts w:hint="eastAsia" w:ascii="宋体" w:hAnsi="宋体" w:eastAsia="宋体" w:cs="宋体"/>
          <w:bCs/>
          <w:color w:val="auto"/>
          <w:kern w:val="2"/>
          <w:sz w:val="24"/>
          <w:szCs w:val="24"/>
        </w:rPr>
        <w:t>单位座机：</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w:t>
      </w:r>
      <w:r>
        <w:rPr>
          <w:rFonts w:hint="eastAsia" w:ascii="宋体" w:hAnsi="宋体" w:eastAsia="宋体" w:cs="宋体"/>
          <w:bCs/>
          <w:color w:val="auto"/>
          <w:kern w:val="2"/>
          <w:sz w:val="24"/>
          <w:szCs w:val="24"/>
        </w:rPr>
        <w:t>邮箱：</w:t>
      </w:r>
      <w:r>
        <w:rPr>
          <w:rFonts w:hint="eastAsia" w:ascii="宋体" w:hAnsi="宋体" w:eastAsia="宋体" w:cs="宋体"/>
          <w:bCs/>
          <w:color w:val="auto"/>
          <w:kern w:val="2"/>
          <w:sz w:val="24"/>
          <w:szCs w:val="24"/>
          <w:u w:val="single"/>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u w:val="none"/>
          <w:lang w:eastAsia="zh-CN"/>
        </w:rPr>
        <w:t>。</w:t>
      </w:r>
    </w:p>
    <w:p w14:paraId="3C7DE3EA">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6E140145">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612276CE">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18165EAB">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23ED8AA6">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附：1.法定代表人二代身份证复印件加盖公章（身份证应提供清晰的正反面）</w:t>
      </w:r>
    </w:p>
    <w:p w14:paraId="70238694">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3B176E30">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42353675">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13A1A3EF">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78D299F2">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（投标单位公章）</w:t>
      </w:r>
    </w:p>
    <w:p w14:paraId="0308F525">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69C68785">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705CEFA5">
      <w:pPr>
        <w:pStyle w:val="2"/>
        <w:ind w:left="0" w:leftChars="0" w:firstLine="0" w:firstLineChars="0"/>
        <w:rPr>
          <w:rFonts w:hint="eastAsia"/>
          <w:lang w:eastAsia="zh-CN"/>
        </w:rPr>
      </w:pPr>
    </w:p>
    <w:p w14:paraId="5901962E">
      <w:pPr>
        <w:pStyle w:val="2"/>
        <w:ind w:left="0" w:leftChars="0" w:firstLine="0" w:firstLineChars="0"/>
        <w:rPr>
          <w:rFonts w:hint="eastAsia"/>
          <w:lang w:eastAsia="zh-CN"/>
        </w:rPr>
      </w:pPr>
    </w:p>
    <w:p w14:paraId="616F6C25">
      <w:pPr>
        <w:pStyle w:val="2"/>
        <w:ind w:left="0" w:leftChars="0" w:firstLine="0" w:firstLineChars="0"/>
        <w:rPr>
          <w:rFonts w:hint="eastAsia"/>
          <w:lang w:eastAsia="zh-CN"/>
        </w:rPr>
      </w:pPr>
    </w:p>
    <w:p w14:paraId="0F5E5098">
      <w:pPr>
        <w:pStyle w:val="2"/>
        <w:ind w:left="0" w:leftChars="0" w:firstLine="0" w:firstLineChars="0"/>
        <w:rPr>
          <w:rFonts w:hint="eastAsia"/>
          <w:lang w:eastAsia="zh-CN"/>
        </w:rPr>
      </w:pPr>
    </w:p>
    <w:p w14:paraId="79722843">
      <w:pPr>
        <w:pStyle w:val="2"/>
        <w:ind w:left="0" w:leftChars="0" w:firstLine="0" w:firstLineChars="0"/>
        <w:rPr>
          <w:rFonts w:hint="eastAsia"/>
          <w:lang w:eastAsia="zh-CN"/>
        </w:rPr>
      </w:pPr>
    </w:p>
    <w:p w14:paraId="5A484258">
      <w:pPr>
        <w:pStyle w:val="2"/>
        <w:ind w:left="0" w:leftChars="0" w:firstLine="0" w:firstLineChars="0"/>
        <w:rPr>
          <w:rFonts w:hint="eastAsia"/>
          <w:lang w:eastAsia="zh-CN"/>
        </w:rPr>
      </w:pPr>
    </w:p>
    <w:p w14:paraId="591F1792">
      <w:pPr>
        <w:pStyle w:val="2"/>
        <w:ind w:left="0" w:leftChars="0" w:firstLine="0" w:firstLineChars="0"/>
        <w:rPr>
          <w:rFonts w:hint="eastAsia"/>
          <w:lang w:eastAsia="zh-CN"/>
        </w:rPr>
      </w:pPr>
    </w:p>
    <w:p w14:paraId="745A6493">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附件1-2</w:t>
      </w:r>
    </w:p>
    <w:p w14:paraId="77FE1A8B">
      <w:pPr>
        <w:keepNext w:val="0"/>
        <w:keepLines w:val="0"/>
        <w:pageBreakBefore w:val="0"/>
        <w:widowControl w:val="0"/>
        <w:kinsoku/>
        <w:wordWrap/>
        <w:overflowPunct/>
        <w:topLinePunct w:val="0"/>
        <w:bidi w:val="0"/>
        <w:spacing w:line="360" w:lineRule="auto"/>
        <w:ind w:firstLine="145" w:firstLineChars="45"/>
        <w:jc w:val="center"/>
        <w:rPr>
          <w:rFonts w:hint="eastAsia" w:ascii="宋体" w:hAnsi="宋体" w:eastAsia="宋体" w:cs="宋体"/>
          <w:b/>
          <w:color w:val="auto"/>
          <w:kern w:val="2"/>
          <w:sz w:val="32"/>
          <w:szCs w:val="32"/>
        </w:rPr>
      </w:pPr>
      <w:r>
        <w:rPr>
          <w:rFonts w:hint="eastAsia" w:ascii="宋体" w:hAnsi="宋体" w:eastAsia="宋体" w:cs="宋体"/>
          <w:b/>
          <w:color w:val="auto"/>
          <w:kern w:val="2"/>
          <w:sz w:val="32"/>
          <w:szCs w:val="32"/>
        </w:rPr>
        <w:t>法定代表人授权委托书</w:t>
      </w:r>
    </w:p>
    <w:p w14:paraId="50A4B348">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sz w:val="24"/>
          <w:szCs w:val="24"/>
        </w:rPr>
      </w:pPr>
    </w:p>
    <w:p w14:paraId="58B12017">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b/>
          <w:color w:val="auto"/>
          <w:kern w:val="2"/>
          <w:sz w:val="24"/>
          <w:szCs w:val="24"/>
          <w:u w:val="single"/>
        </w:rPr>
        <w:t xml:space="preserve">                                      </w:t>
      </w:r>
    </w:p>
    <w:p w14:paraId="60682667">
      <w:pPr>
        <w:keepNext w:val="0"/>
        <w:keepLines w:val="0"/>
        <w:pageBreakBefore w:val="0"/>
        <w:widowControl w:val="0"/>
        <w:kinsoku/>
        <w:wordWrap/>
        <w:overflowPunct/>
        <w:topLinePunct w:val="0"/>
        <w:bidi w:val="0"/>
        <w:spacing w:line="360" w:lineRule="auto"/>
        <w:ind w:firstLine="108" w:firstLineChars="45"/>
        <w:jc w:val="center"/>
        <w:rPr>
          <w:rFonts w:hint="eastAsia" w:ascii="宋体" w:hAnsi="宋体" w:eastAsia="宋体" w:cs="宋体"/>
          <w:color w:val="auto"/>
          <w:sz w:val="24"/>
          <w:szCs w:val="24"/>
        </w:rPr>
      </w:pPr>
    </w:p>
    <w:p w14:paraId="3A12D9C1">
      <w:pPr>
        <w:keepNext w:val="0"/>
        <w:keepLines w:val="0"/>
        <w:pageBreakBefore w:val="0"/>
        <w:widowControl w:val="0"/>
        <w:kinsoku/>
        <w:wordWrap/>
        <w:overflowPunct/>
        <w:topLinePunct w:val="0"/>
        <w:bidi w:val="0"/>
        <w:spacing w:line="360" w:lineRule="auto"/>
        <w:jc w:val="both"/>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致：</w:t>
      </w:r>
      <w:r>
        <w:rPr>
          <w:rFonts w:hint="eastAsia" w:ascii="宋体" w:hAnsi="宋体" w:eastAsia="宋体" w:cs="宋体"/>
          <w:b/>
          <w:color w:val="auto"/>
          <w:kern w:val="2"/>
          <w:sz w:val="24"/>
          <w:szCs w:val="24"/>
          <w:u w:val="single"/>
        </w:rPr>
        <w:t>重庆医科大学附属第一医院</w:t>
      </w:r>
      <w:r>
        <w:rPr>
          <w:rFonts w:hint="eastAsia" w:ascii="宋体" w:hAnsi="宋体" w:eastAsia="宋体" w:cs="宋体"/>
          <w:color w:val="auto"/>
          <w:sz w:val="24"/>
          <w:szCs w:val="24"/>
          <w:u w:val="single"/>
        </w:rPr>
        <w:t>（采购人名称）</w:t>
      </w:r>
      <w:r>
        <w:rPr>
          <w:rFonts w:hint="eastAsia" w:ascii="宋体" w:hAnsi="宋体" w:eastAsia="宋体" w:cs="宋体"/>
          <w:b/>
          <w:color w:val="auto"/>
          <w:kern w:val="2"/>
          <w:sz w:val="24"/>
          <w:szCs w:val="24"/>
        </w:rPr>
        <w:t>：</w:t>
      </w:r>
    </w:p>
    <w:p w14:paraId="7B7F31A4">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本人</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（职务：</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；联系电话：</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bCs/>
          <w:color w:val="auto"/>
          <w:kern w:val="2"/>
          <w:sz w:val="24"/>
          <w:szCs w:val="24"/>
        </w:rPr>
        <w:t>单位座机：</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）系</w:t>
      </w:r>
      <w:r>
        <w:rPr>
          <w:rFonts w:hint="eastAsia" w:ascii="宋体" w:hAnsi="宋体" w:eastAsia="宋体" w:cs="宋体"/>
          <w:b/>
          <w:color w:val="auto"/>
          <w:kern w:val="2"/>
          <w:sz w:val="24"/>
          <w:szCs w:val="24"/>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（单位名称）的法定代表人，现授权委托</w:t>
      </w:r>
      <w:r>
        <w:rPr>
          <w:rFonts w:hint="eastAsia" w:ascii="宋体" w:hAnsi="宋体" w:eastAsia="宋体" w:cs="宋体"/>
          <w:b/>
          <w:bCs/>
          <w:color w:val="auto"/>
          <w:kern w:val="2"/>
          <w:sz w:val="24"/>
          <w:szCs w:val="24"/>
        </w:rPr>
        <w:t>本公司</w:t>
      </w:r>
      <w:r>
        <w:rPr>
          <w:rFonts w:hint="eastAsia" w:ascii="宋体" w:hAnsi="宋体" w:eastAsia="宋体" w:cs="宋体"/>
          <w:color w:val="auto"/>
          <w:kern w:val="2"/>
          <w:sz w:val="24"/>
          <w:szCs w:val="24"/>
        </w:rPr>
        <w:t>的</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（职务：</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；联系电话：</w:t>
      </w:r>
      <w:r>
        <w:rPr>
          <w:rFonts w:hint="eastAsia" w:ascii="宋体" w:hAnsi="宋体" w:eastAsia="宋体" w:cs="宋体"/>
          <w:b/>
          <w:color w:val="auto"/>
          <w:kern w:val="2"/>
          <w:sz w:val="24"/>
          <w:szCs w:val="24"/>
          <w:u w:val="single"/>
        </w:rPr>
        <w:t xml:space="preserve">          </w:t>
      </w:r>
      <w:r>
        <w:rPr>
          <w:rFonts w:hint="eastAsia" w:ascii="宋体" w:hAnsi="宋体" w:eastAsia="宋体" w:cs="宋体"/>
          <w:bCs/>
          <w:color w:val="auto"/>
          <w:kern w:val="2"/>
          <w:sz w:val="24"/>
          <w:szCs w:val="24"/>
          <w:u w:val="single"/>
        </w:rPr>
        <w:t xml:space="preserve"> </w:t>
      </w:r>
      <w:r>
        <w:rPr>
          <w:rFonts w:hint="eastAsia" w:ascii="宋体" w:hAnsi="宋体" w:eastAsia="宋体" w:cs="宋体"/>
          <w:bCs/>
          <w:color w:val="auto"/>
          <w:kern w:val="2"/>
          <w:sz w:val="24"/>
          <w:szCs w:val="24"/>
        </w:rPr>
        <w:t>；邮箱：</w:t>
      </w:r>
      <w:r>
        <w:rPr>
          <w:rFonts w:hint="eastAsia" w:ascii="宋体" w:hAnsi="宋体" w:eastAsia="宋体" w:cs="宋体"/>
          <w:bCs/>
          <w:color w:val="auto"/>
          <w:kern w:val="2"/>
          <w:sz w:val="24"/>
          <w:szCs w:val="24"/>
          <w:u w:val="single"/>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 xml:space="preserve"> ）代表我单位全权办理上述项目的投标、谈判、签约等具体工作，并签署全部有关文件、协议及合同。</w:t>
      </w:r>
    </w:p>
    <w:p w14:paraId="1DF0D4EA">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我单位对被授权人的签字负全部责任。</w:t>
      </w:r>
    </w:p>
    <w:p w14:paraId="12BDB58A">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在撤消授权的书面通知以前，本授权书一直有效。被授权人在授权书有效期内签署的所有文件不因授权的撤消而失效。</w:t>
      </w:r>
    </w:p>
    <w:p w14:paraId="796FB107">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特此委托。</w:t>
      </w:r>
    </w:p>
    <w:p w14:paraId="357FF53B">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24248C00">
      <w:pPr>
        <w:keepNext w:val="0"/>
        <w:keepLines w:val="0"/>
        <w:pageBreakBefore w:val="0"/>
        <w:widowControl w:val="0"/>
        <w:kinsoku/>
        <w:wordWrap/>
        <w:overflowPunct/>
        <w:topLinePunct w:val="0"/>
        <w:bidi w:val="0"/>
        <w:spacing w:line="360" w:lineRule="auto"/>
        <w:ind w:firstLine="240" w:firstLineChars="1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                           投标人法定代表人：</w:t>
      </w:r>
    </w:p>
    <w:p w14:paraId="68CBFA7C">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（签字或盖章）                          （签字或盖章）</w:t>
      </w:r>
    </w:p>
    <w:p w14:paraId="7FDB0CFE">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7E0561E1">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5D1AC0AD">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附：1、法定代表人二代身份证复印件加盖公章（身份证应提供清晰的正反面）</w:t>
      </w:r>
    </w:p>
    <w:p w14:paraId="6ED26512">
      <w:pPr>
        <w:keepNext w:val="0"/>
        <w:keepLines w:val="0"/>
        <w:pageBreakBefore w:val="0"/>
        <w:widowControl w:val="0"/>
        <w:numPr>
          <w:ilvl w:val="0"/>
          <w:numId w:val="12"/>
        </w:numPr>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被授权人二代身份证复印件加盖公章（身份证应提供清晰的正反面）</w:t>
      </w:r>
    </w:p>
    <w:p w14:paraId="6266E28A">
      <w:pPr>
        <w:keepNext w:val="0"/>
        <w:keepLines w:val="0"/>
        <w:pageBreakBefore w:val="0"/>
        <w:widowControl w:val="0"/>
        <w:numPr>
          <w:ilvl w:val="0"/>
          <w:numId w:val="12"/>
        </w:numPr>
        <w:kinsoku/>
        <w:wordWrap/>
        <w:overflowPunct/>
        <w:topLinePunct w:val="0"/>
        <w:bidi w:val="0"/>
        <w:spacing w:line="360" w:lineRule="auto"/>
        <w:ind w:firstLine="482" w:firstLineChars="200"/>
        <w:jc w:val="both"/>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rPr>
        <w:t>被授权人</w:t>
      </w:r>
      <w:r>
        <w:rPr>
          <w:rFonts w:hint="eastAsia" w:ascii="宋体" w:hAnsi="宋体" w:eastAsia="宋体" w:cs="宋体"/>
          <w:b/>
          <w:bCs/>
          <w:color w:val="auto"/>
          <w:kern w:val="2"/>
          <w:sz w:val="24"/>
          <w:szCs w:val="24"/>
          <w:u w:val="single"/>
          <w:lang w:val="en-US" w:eastAsia="zh-CN"/>
        </w:rPr>
        <w:t>最新</w:t>
      </w:r>
      <w:r>
        <w:rPr>
          <w:rFonts w:hint="eastAsia" w:ascii="宋体" w:hAnsi="宋体" w:eastAsia="宋体" w:cs="宋体"/>
          <w:b/>
          <w:bCs/>
          <w:color w:val="auto"/>
          <w:kern w:val="2"/>
          <w:sz w:val="24"/>
          <w:szCs w:val="24"/>
          <w:u w:val="none"/>
          <w:lang w:val="en-US" w:eastAsia="zh-CN"/>
        </w:rPr>
        <w:t>清晰</w:t>
      </w:r>
      <w:r>
        <w:rPr>
          <w:rFonts w:hint="eastAsia" w:ascii="宋体" w:hAnsi="宋体" w:eastAsia="宋体" w:cs="宋体"/>
          <w:b/>
          <w:bCs/>
          <w:color w:val="auto"/>
          <w:kern w:val="2"/>
          <w:sz w:val="24"/>
          <w:szCs w:val="24"/>
        </w:rPr>
        <w:t>社保证明加盖公章</w:t>
      </w:r>
      <w:r>
        <w:rPr>
          <w:rFonts w:hint="eastAsia" w:ascii="宋体" w:hAnsi="宋体" w:eastAsia="宋体" w:cs="宋体"/>
          <w:b/>
          <w:bCs/>
          <w:color w:val="auto"/>
          <w:kern w:val="2"/>
          <w:sz w:val="24"/>
          <w:szCs w:val="24"/>
          <w:lang w:eastAsia="zh-CN"/>
        </w:rPr>
        <w:t>（</w:t>
      </w:r>
      <w:r>
        <w:rPr>
          <w:rFonts w:hint="eastAsia" w:ascii="宋体" w:hAnsi="宋体" w:eastAsia="宋体" w:cs="宋体"/>
          <w:b/>
          <w:bCs/>
          <w:color w:val="auto"/>
          <w:kern w:val="2"/>
          <w:sz w:val="24"/>
          <w:szCs w:val="24"/>
          <w:lang w:val="en-US" w:eastAsia="zh-CN"/>
        </w:rPr>
        <w:t>勿遗漏）</w:t>
      </w:r>
      <w:r>
        <w:rPr>
          <w:rFonts w:hint="eastAsia" w:ascii="宋体" w:hAnsi="宋体" w:eastAsia="宋体" w:cs="宋体"/>
          <w:color w:val="auto"/>
          <w:kern w:val="2"/>
          <w:sz w:val="24"/>
          <w:szCs w:val="24"/>
        </w:rPr>
        <w:t xml:space="preserve">                                     </w:t>
      </w:r>
    </w:p>
    <w:p w14:paraId="4FA79653">
      <w:pPr>
        <w:keepNext w:val="0"/>
        <w:keepLines w:val="0"/>
        <w:pageBreakBefore w:val="0"/>
        <w:widowControl w:val="0"/>
        <w:kinsoku/>
        <w:wordWrap/>
        <w:overflowPunct/>
        <w:topLinePunct w:val="0"/>
        <w:bidi w:val="0"/>
        <w:spacing w:line="360" w:lineRule="auto"/>
        <w:jc w:val="right"/>
        <w:rPr>
          <w:rFonts w:hint="eastAsia" w:ascii="宋体" w:hAnsi="宋体" w:eastAsia="宋体" w:cs="宋体"/>
          <w:color w:val="auto"/>
          <w:kern w:val="2"/>
          <w:sz w:val="24"/>
          <w:szCs w:val="24"/>
        </w:rPr>
      </w:pPr>
    </w:p>
    <w:p w14:paraId="42E51DEB">
      <w:pPr>
        <w:keepNext w:val="0"/>
        <w:keepLines w:val="0"/>
        <w:pageBreakBefore w:val="0"/>
        <w:tabs>
          <w:tab w:val="left" w:pos="6300"/>
        </w:tabs>
        <w:kinsoku/>
        <w:wordWrap/>
        <w:overflowPunct/>
        <w:topLinePunct w:val="0"/>
        <w:bidi w:val="0"/>
        <w:snapToGrid w:val="0"/>
        <w:spacing w:line="360" w:lineRule="auto"/>
        <w:ind w:right="480" w:firstLine="570"/>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（投标单位公章）</w:t>
      </w:r>
    </w:p>
    <w:p w14:paraId="2C81C2AB">
      <w:pPr>
        <w:pStyle w:val="2"/>
        <w:ind w:left="0" w:leftChars="0" w:firstLine="0" w:firstLineChars="0"/>
        <w:jc w:val="right"/>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275CDD07">
      <w:pPr>
        <w:pStyle w:val="2"/>
        <w:ind w:left="0" w:leftChars="0" w:firstLine="0" w:firstLineChars="0"/>
        <w:jc w:val="right"/>
        <w:rPr>
          <w:rFonts w:hint="eastAsia" w:ascii="宋体" w:hAnsi="宋体" w:eastAsia="宋体" w:cs="宋体"/>
          <w:color w:val="auto"/>
          <w:sz w:val="24"/>
          <w:szCs w:val="24"/>
        </w:rPr>
      </w:pPr>
    </w:p>
    <w:p w14:paraId="7EE7D0AD">
      <w:pPr>
        <w:pStyle w:val="2"/>
        <w:ind w:left="0" w:leftChars="0" w:firstLine="0" w:firstLineChars="0"/>
        <w:jc w:val="right"/>
        <w:rPr>
          <w:rFonts w:hint="eastAsia" w:ascii="宋体" w:hAnsi="宋体" w:eastAsia="宋体" w:cs="宋体"/>
          <w:color w:val="auto"/>
          <w:sz w:val="24"/>
          <w:szCs w:val="24"/>
        </w:rPr>
      </w:pPr>
    </w:p>
    <w:p w14:paraId="0820303F">
      <w:pPr>
        <w:pStyle w:val="2"/>
        <w:ind w:left="0" w:leftChars="0" w:firstLine="0" w:firstLineChars="0"/>
        <w:jc w:val="right"/>
        <w:rPr>
          <w:rFonts w:hint="eastAsia" w:ascii="宋体" w:hAnsi="宋体" w:eastAsia="宋体" w:cs="宋体"/>
          <w:color w:val="auto"/>
          <w:sz w:val="24"/>
          <w:szCs w:val="24"/>
        </w:rPr>
      </w:pPr>
    </w:p>
    <w:p w14:paraId="0A04D444">
      <w:pPr>
        <w:keepNext w:val="0"/>
        <w:keepLines w:val="0"/>
        <w:pageBreakBefore w:val="0"/>
        <w:tabs>
          <w:tab w:val="left" w:pos="6300"/>
        </w:tabs>
        <w:kinsoku/>
        <w:wordWrap/>
        <w:overflowPunct/>
        <w:topLinePunct w:val="0"/>
        <w:bidi w:val="0"/>
        <w:spacing w:line="360" w:lineRule="auto"/>
        <w:ind w:right="48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附件2                           </w:t>
      </w:r>
    </w:p>
    <w:p w14:paraId="2B2B0DC2">
      <w:pPr>
        <w:keepNext w:val="0"/>
        <w:keepLines w:val="0"/>
        <w:pageBreakBefore w:val="0"/>
        <w:tabs>
          <w:tab w:val="left" w:pos="6300"/>
        </w:tabs>
        <w:kinsoku/>
        <w:wordWrap/>
        <w:overflowPunct/>
        <w:topLinePunct w:val="0"/>
        <w:bidi w:val="0"/>
        <w:spacing w:line="360" w:lineRule="auto"/>
        <w:ind w:right="48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投标函</w:t>
      </w:r>
    </w:p>
    <w:p w14:paraId="5A429A99">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27DB5495">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38D0FA3A">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1E48E5D8">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b/>
          <w:bCs/>
          <w:color w:val="auto"/>
          <w:sz w:val="24"/>
          <w:szCs w:val="24"/>
          <w:u w:val="single"/>
        </w:rPr>
        <w:t>重庆医科大学附属第一医院</w:t>
      </w:r>
      <w:r>
        <w:rPr>
          <w:rFonts w:hint="eastAsia" w:ascii="宋体" w:hAnsi="宋体" w:eastAsia="宋体" w:cs="宋体"/>
          <w:color w:val="auto"/>
          <w:sz w:val="24"/>
          <w:szCs w:val="24"/>
        </w:rPr>
        <w:t>（采购人名称）：</w:t>
      </w:r>
    </w:p>
    <w:p w14:paraId="2FF66BEF">
      <w:pPr>
        <w:keepNext w:val="0"/>
        <w:keepLines w:val="0"/>
        <w:pageBreakBefore w:val="0"/>
        <w:tabs>
          <w:tab w:val="left" w:pos="6300"/>
        </w:tabs>
        <w:kinsoku/>
        <w:wordWrap/>
        <w:overflowPunct/>
        <w:topLinePunct w:val="0"/>
        <w:bidi w:val="0"/>
        <w:spacing w:line="360" w:lineRule="auto"/>
        <w:ind w:right="48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（投标人名称）系中华人民共和国合法企业，注册地址：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。我方就参加本次投标有关事项郑重声明如下：</w:t>
      </w:r>
    </w:p>
    <w:p w14:paraId="5E2A46D5">
      <w:pPr>
        <w:keepNext w:val="0"/>
        <w:keepLines w:val="0"/>
        <w:pageBreakBefore w:val="0"/>
        <w:numPr>
          <w:ilvl w:val="0"/>
          <w:numId w:val="13"/>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我方完全理解并接受该项目招标文件所有要求。</w:t>
      </w:r>
    </w:p>
    <w:p w14:paraId="6611F48F">
      <w:pPr>
        <w:keepNext w:val="0"/>
        <w:keepLines w:val="0"/>
        <w:pageBreakBefore w:val="0"/>
        <w:numPr>
          <w:ilvl w:val="0"/>
          <w:numId w:val="13"/>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我方提交的所有投标文件、资料都是准确和真实的，如有虚假或隐瞒，我方愿意承担一切法律责任。</w:t>
      </w:r>
    </w:p>
    <w:p w14:paraId="04AF35AE">
      <w:pPr>
        <w:keepNext w:val="0"/>
        <w:keepLines w:val="0"/>
        <w:pageBreakBefore w:val="0"/>
        <w:numPr>
          <w:ilvl w:val="0"/>
          <w:numId w:val="13"/>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我方承诺按照招标文件要求，提供招标项目的技术服务。</w:t>
      </w:r>
    </w:p>
    <w:p w14:paraId="0442C29D">
      <w:pPr>
        <w:keepNext w:val="0"/>
        <w:keepLines w:val="0"/>
        <w:pageBreakBefore w:val="0"/>
        <w:numPr>
          <w:ilvl w:val="0"/>
          <w:numId w:val="13"/>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我方具有良好的商业信誉，具有负责本项目所必需的设备和专业技术能力，并愿意随时提供相关证明材料。</w:t>
      </w:r>
    </w:p>
    <w:p w14:paraId="0D7E6155">
      <w:pPr>
        <w:keepNext w:val="0"/>
        <w:keepLines w:val="0"/>
        <w:pageBreakBefore w:val="0"/>
        <w:numPr>
          <w:ilvl w:val="0"/>
          <w:numId w:val="13"/>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如果我方中标，我方将履行招标文件中规定的各项要求以及我方投标文件的各项承诺，按《政府采购法》、《</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》及合同约定条款承担我方责任。</w:t>
      </w:r>
    </w:p>
    <w:p w14:paraId="5B76AFF3">
      <w:pPr>
        <w:keepNext w:val="0"/>
        <w:keepLines w:val="0"/>
        <w:pageBreakBefore w:val="0"/>
        <w:numPr>
          <w:ilvl w:val="0"/>
          <w:numId w:val="13"/>
        </w:numPr>
        <w:tabs>
          <w:tab w:val="left" w:pos="6300"/>
        </w:tabs>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我方参加本项目采购活动前</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年内无重大违法活动记录，未列入在信用中国网站（www.creditchina.gov.cn）“失信被执行人”、“重大税收违法案件当事人名单”中，也未列入中国政府采购网（www.ccgp.gov.cn）“政府采购严重违法失信行为记录名单”中，符合《政府采购法》规定的供应商资格条件。我方对以上声明负全部法律责任。</w:t>
      </w:r>
    </w:p>
    <w:p w14:paraId="01A6DC31">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577080E5">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2AA347B3">
      <w:pPr>
        <w:keepNext w:val="0"/>
        <w:keepLines w:val="0"/>
        <w:pageBreakBefore w:val="0"/>
        <w:tabs>
          <w:tab w:val="left" w:pos="6300"/>
        </w:tabs>
        <w:kinsoku/>
        <w:wordWrap/>
        <w:overflowPunct/>
        <w:topLinePunct w:val="0"/>
        <w:bidi w:val="0"/>
        <w:spacing w:line="360" w:lineRule="auto"/>
        <w:ind w:right="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（投标人公章）</w:t>
      </w:r>
    </w:p>
    <w:p w14:paraId="7254D89B">
      <w:pPr>
        <w:pStyle w:val="2"/>
        <w:ind w:left="0" w:leftChars="0" w:firstLine="0" w:firstLineChars="0"/>
        <w:jc w:val="right"/>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04D2896A">
      <w:pPr>
        <w:pStyle w:val="2"/>
        <w:ind w:left="0" w:leftChars="0" w:firstLine="0" w:firstLineChars="0"/>
        <w:jc w:val="right"/>
        <w:rPr>
          <w:rFonts w:hint="eastAsia" w:ascii="宋体" w:hAnsi="宋体" w:eastAsia="宋体" w:cs="宋体"/>
          <w:color w:val="auto"/>
          <w:sz w:val="24"/>
          <w:szCs w:val="24"/>
        </w:rPr>
      </w:pPr>
    </w:p>
    <w:p w14:paraId="209089D1">
      <w:pPr>
        <w:pStyle w:val="2"/>
        <w:ind w:left="0" w:leftChars="0" w:firstLine="0" w:firstLineChars="0"/>
        <w:jc w:val="right"/>
        <w:rPr>
          <w:rFonts w:hint="eastAsia" w:ascii="宋体" w:hAnsi="宋体" w:eastAsia="宋体" w:cs="宋体"/>
          <w:color w:val="auto"/>
          <w:sz w:val="24"/>
          <w:szCs w:val="24"/>
        </w:rPr>
      </w:pPr>
    </w:p>
    <w:p w14:paraId="6A860296">
      <w:pPr>
        <w:pStyle w:val="2"/>
        <w:ind w:left="0" w:leftChars="0" w:firstLine="0" w:firstLineChars="0"/>
        <w:jc w:val="right"/>
        <w:rPr>
          <w:rFonts w:hint="eastAsia" w:ascii="宋体" w:hAnsi="宋体" w:eastAsia="宋体" w:cs="宋体"/>
          <w:color w:val="auto"/>
          <w:sz w:val="24"/>
          <w:szCs w:val="24"/>
        </w:rPr>
      </w:pPr>
    </w:p>
    <w:p w14:paraId="67F0677D">
      <w:pPr>
        <w:pStyle w:val="2"/>
        <w:ind w:left="0" w:leftChars="0" w:firstLine="0" w:firstLineChars="0"/>
        <w:jc w:val="right"/>
        <w:rPr>
          <w:rFonts w:hint="eastAsia" w:ascii="宋体" w:hAnsi="宋体" w:eastAsia="宋体" w:cs="宋体"/>
          <w:color w:val="auto"/>
          <w:sz w:val="24"/>
          <w:szCs w:val="24"/>
        </w:rPr>
      </w:pPr>
    </w:p>
    <w:p w14:paraId="32BBC733">
      <w:pPr>
        <w:pStyle w:val="2"/>
        <w:ind w:left="0" w:leftChars="0" w:firstLine="0" w:firstLineChars="0"/>
        <w:jc w:val="left"/>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附件3：</w:t>
      </w:r>
    </w:p>
    <w:p w14:paraId="519E5509">
      <w:pPr>
        <w:pStyle w:val="2"/>
        <w:ind w:left="0" w:leftChars="0" w:firstLine="0" w:firstLineChars="0"/>
        <w:jc w:val="left"/>
        <w:rPr>
          <w:rFonts w:hint="default" w:ascii="宋体" w:hAnsi="宋体" w:cs="宋体"/>
          <w:b/>
          <w:bCs/>
          <w:color w:val="auto"/>
          <w:sz w:val="24"/>
          <w:szCs w:val="24"/>
          <w:lang w:val="en-US" w:eastAsia="zh-CN"/>
        </w:rPr>
      </w:pPr>
    </w:p>
    <w:tbl>
      <w:tblPr>
        <w:tblStyle w:val="9"/>
        <w:tblW w:w="8100" w:type="dxa"/>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68"/>
        <w:gridCol w:w="752"/>
        <w:gridCol w:w="2415"/>
        <w:gridCol w:w="2865"/>
      </w:tblGrid>
      <w:tr w14:paraId="137CE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blCellSpacing w:w="0" w:type="dxa"/>
        </w:trPr>
        <w:tc>
          <w:tcPr>
            <w:tcW w:w="8100" w:type="dxa"/>
            <w:gridSpan w:val="4"/>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5F503873">
            <w:pPr>
              <w:pStyle w:val="8"/>
              <w:keepNext w:val="0"/>
              <w:keepLines w:val="0"/>
              <w:widowControl/>
              <w:suppressLineNumbers w:val="0"/>
              <w:jc w:val="center"/>
              <w:rPr>
                <w:rFonts w:hint="default" w:ascii="楷体" w:hAnsi="楷体" w:eastAsia="楷体" w:cs="楷体"/>
                <w:b/>
                <w:bCs/>
                <w:sz w:val="28"/>
                <w:szCs w:val="28"/>
                <w:lang w:val="en-US" w:eastAsia="zh-CN"/>
              </w:rPr>
            </w:pPr>
            <w:r>
              <w:rPr>
                <w:rFonts w:hint="eastAsia" w:ascii="楷体" w:hAnsi="楷体" w:eastAsia="楷体" w:cs="楷体"/>
                <w:b/>
                <w:bCs/>
                <w:sz w:val="36"/>
                <w:szCs w:val="36"/>
                <w:lang w:val="en-US" w:eastAsia="zh-CN"/>
              </w:rPr>
              <w:t>补栽绿植清单</w:t>
            </w:r>
          </w:p>
        </w:tc>
      </w:tr>
      <w:tr w14:paraId="510FD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2" w:hRule="atLeast"/>
          <w:tblCellSpacing w:w="0" w:type="dxa"/>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18B5FC3E">
            <w:pPr>
              <w:pStyle w:val="8"/>
              <w:keepNext w:val="0"/>
              <w:keepLines w:val="0"/>
              <w:widowControl/>
              <w:suppressLineNumbers w:val="0"/>
              <w:ind w:left="0" w:leftChars="0" w:right="0" w:rightChars="0"/>
              <w:jc w:val="center"/>
              <w:rPr>
                <w:rFonts w:hint="eastAsia" w:ascii="楷体" w:hAnsi="楷体" w:eastAsia="楷体" w:cs="楷体"/>
                <w:b/>
                <w:bCs/>
                <w:kern w:val="0"/>
                <w:sz w:val="32"/>
                <w:szCs w:val="32"/>
                <w:lang w:val="en-US" w:eastAsia="zh-CN" w:bidi="ar"/>
              </w:rPr>
            </w:pPr>
            <w:r>
              <w:rPr>
                <w:rFonts w:hint="eastAsia" w:ascii="楷体" w:hAnsi="楷体" w:eastAsia="楷体" w:cs="楷体"/>
                <w:b/>
                <w:bCs/>
                <w:color w:val="000000"/>
                <w:sz w:val="32"/>
                <w:szCs w:val="32"/>
              </w:rPr>
              <w:t>品名</w:t>
            </w: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1D00ACC8">
            <w:pPr>
              <w:pStyle w:val="8"/>
              <w:keepNext w:val="0"/>
              <w:keepLines w:val="0"/>
              <w:widowControl/>
              <w:suppressLineNumbers w:val="0"/>
              <w:ind w:left="0" w:leftChars="0" w:right="0" w:rightChars="0"/>
              <w:jc w:val="both"/>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sz w:val="32"/>
                <w:szCs w:val="32"/>
                <w:lang w:val="en-US" w:eastAsia="zh-CN"/>
              </w:rPr>
              <w:t>单位</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22DB922C">
            <w:pPr>
              <w:pStyle w:val="8"/>
              <w:keepNext w:val="0"/>
              <w:keepLines w:val="0"/>
              <w:widowControl/>
              <w:suppressLineNumbers w:val="0"/>
              <w:ind w:left="0" w:leftChars="0" w:right="0" w:rightChars="0"/>
              <w:jc w:val="center"/>
              <w:rPr>
                <w:rFonts w:hint="eastAsia" w:ascii="楷体" w:hAnsi="楷体" w:eastAsia="楷体" w:cs="楷体"/>
                <w:b/>
                <w:bCs/>
                <w:kern w:val="0"/>
                <w:sz w:val="32"/>
                <w:szCs w:val="32"/>
                <w:lang w:val="en-US" w:eastAsia="zh-CN" w:bidi="ar"/>
              </w:rPr>
            </w:pPr>
            <w:r>
              <w:rPr>
                <w:rFonts w:hint="eastAsia" w:ascii="楷体" w:hAnsi="楷体" w:eastAsia="楷体" w:cs="楷体"/>
                <w:b/>
                <w:bCs/>
                <w:color w:val="000000"/>
                <w:sz w:val="32"/>
                <w:szCs w:val="32"/>
              </w:rPr>
              <w:t>数量</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38AAB942">
            <w:pPr>
              <w:pStyle w:val="8"/>
              <w:keepNext w:val="0"/>
              <w:keepLines w:val="0"/>
              <w:widowControl/>
              <w:suppressLineNumbers w:val="0"/>
              <w:ind w:left="0" w:leftChars="0" w:right="0" w:rightChars="0"/>
              <w:jc w:val="center"/>
              <w:rPr>
                <w:rFonts w:hint="eastAsia" w:ascii="楷体" w:hAnsi="楷体" w:eastAsia="楷体" w:cs="楷体"/>
                <w:b/>
                <w:bCs/>
                <w:kern w:val="0"/>
                <w:sz w:val="32"/>
                <w:szCs w:val="32"/>
                <w:lang w:val="en-US" w:eastAsia="zh-CN" w:bidi="ar"/>
              </w:rPr>
            </w:pPr>
            <w:r>
              <w:rPr>
                <w:rFonts w:hint="eastAsia" w:ascii="楷体" w:hAnsi="楷体" w:eastAsia="楷体" w:cs="楷体"/>
                <w:b/>
                <w:bCs/>
                <w:color w:val="000000"/>
                <w:sz w:val="32"/>
                <w:szCs w:val="32"/>
                <w:lang w:val="en-US" w:eastAsia="zh-CN"/>
              </w:rPr>
              <w:t>规格及要求</w:t>
            </w:r>
          </w:p>
        </w:tc>
      </w:tr>
      <w:tr w14:paraId="68D6D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tblCellSpacing w:w="0" w:type="dxa"/>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139F29BD">
            <w:pPr>
              <w:pStyle w:val="8"/>
              <w:keepNext w:val="0"/>
              <w:keepLines w:val="0"/>
              <w:widowControl/>
              <w:suppressLineNumbers w:val="0"/>
              <w:jc w:val="center"/>
              <w:rPr>
                <w:rFonts w:hint="default" w:ascii="楷体" w:hAnsi="楷体" w:eastAsia="楷体" w:cs="楷体"/>
                <w:b w:val="0"/>
                <w:bCs w:val="0"/>
                <w:sz w:val="22"/>
                <w:szCs w:val="22"/>
                <w:lang w:val="en-US" w:eastAsia="zh-CN"/>
              </w:rPr>
            </w:pPr>
            <w:r>
              <w:rPr>
                <w:rFonts w:hint="eastAsia" w:ascii="楷体" w:hAnsi="楷体" w:eastAsia="楷体" w:cs="楷体"/>
                <w:b w:val="0"/>
                <w:bCs w:val="0"/>
                <w:color w:val="000000"/>
                <w:sz w:val="22"/>
                <w:szCs w:val="22"/>
                <w:lang w:val="en-US" w:eastAsia="zh-CN"/>
              </w:rPr>
              <w:t>日本珊瑚</w:t>
            </w: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768A03B9">
            <w:pPr>
              <w:pStyle w:val="8"/>
              <w:keepNext w:val="0"/>
              <w:keepLines w:val="0"/>
              <w:widowControl/>
              <w:suppressLineNumbers w:val="0"/>
              <w:ind w:left="0" w:leftChars="0" w:right="0" w:rightChars="0"/>
              <w:jc w:val="center"/>
              <w:rPr>
                <w:rFonts w:hint="eastAsia"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株</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23A26148">
            <w:pPr>
              <w:pStyle w:val="8"/>
              <w:keepNext w:val="0"/>
              <w:keepLines w:val="0"/>
              <w:widowControl/>
              <w:suppressLineNumbers w:val="0"/>
              <w:jc w:val="center"/>
              <w:rPr>
                <w:rFonts w:hint="default" w:ascii="楷体" w:hAnsi="楷体" w:eastAsia="楷体" w:cs="楷体"/>
                <w:b w:val="0"/>
                <w:bCs w:val="0"/>
                <w:sz w:val="22"/>
                <w:szCs w:val="22"/>
                <w:lang w:val="en-US" w:eastAsia="zh-CN"/>
              </w:rPr>
            </w:pPr>
            <w:r>
              <w:rPr>
                <w:rFonts w:hint="eastAsia" w:ascii="楷体" w:hAnsi="楷体" w:eastAsia="楷体" w:cs="楷体"/>
                <w:b w:val="0"/>
                <w:bCs w:val="0"/>
                <w:color w:val="000000"/>
                <w:sz w:val="22"/>
                <w:szCs w:val="22"/>
                <w:lang w:val="en-US" w:eastAsia="zh-CN"/>
              </w:rPr>
              <w:t>300</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0C4500ED">
            <w:pPr>
              <w:jc w:val="center"/>
              <w:rPr>
                <w:rFonts w:hint="default" w:ascii="楷体" w:hAnsi="楷体" w:eastAsia="楷体" w:cs="楷体"/>
                <w:b w:val="0"/>
                <w:bCs w:val="0"/>
                <w:color w:val="000000"/>
                <w:kern w:val="0"/>
                <w:sz w:val="22"/>
                <w:szCs w:val="22"/>
                <w:lang w:val="en-US" w:eastAsia="zh-CN" w:bidi="ar"/>
              </w:rPr>
            </w:pPr>
            <w:r>
              <w:rPr>
                <w:rFonts w:hint="eastAsia" w:ascii="楷体" w:hAnsi="楷体" w:eastAsia="楷体" w:cs="楷体"/>
                <w:b w:val="0"/>
                <w:bCs w:val="0"/>
                <w:color w:val="000000"/>
                <w:kern w:val="0"/>
                <w:sz w:val="22"/>
                <w:szCs w:val="22"/>
                <w:lang w:val="en-US" w:eastAsia="zh-CN" w:bidi="ar"/>
              </w:rPr>
              <w:t>高度1-1.2米，冠幅：20-25cm</w:t>
            </w:r>
          </w:p>
        </w:tc>
      </w:tr>
      <w:tr w14:paraId="56CF3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blCellSpacing w:w="0" w:type="dxa"/>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08E65D41">
            <w:pPr>
              <w:pStyle w:val="8"/>
              <w:keepNext w:val="0"/>
              <w:keepLines w:val="0"/>
              <w:widowControl/>
              <w:suppressLineNumbers w:val="0"/>
              <w:jc w:val="center"/>
              <w:rPr>
                <w:rFonts w:hint="default"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冷水花</w:t>
            </w: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0F3F2A79">
            <w:pPr>
              <w:keepNext w:val="0"/>
              <w:keepLines w:val="0"/>
              <w:widowControl/>
              <w:suppressLineNumbers w:val="0"/>
              <w:jc w:val="center"/>
              <w:rPr>
                <w:rFonts w:hint="eastAsia"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株</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7ED3AA6A">
            <w:pPr>
              <w:pStyle w:val="8"/>
              <w:keepNext w:val="0"/>
              <w:keepLines w:val="0"/>
              <w:widowControl/>
              <w:suppressLineNumbers w:val="0"/>
              <w:jc w:val="center"/>
              <w:rPr>
                <w:rFonts w:hint="default" w:ascii="楷体" w:hAnsi="楷体" w:eastAsia="楷体" w:cs="楷体"/>
                <w:b w:val="0"/>
                <w:bCs w:val="0"/>
                <w:sz w:val="22"/>
                <w:szCs w:val="22"/>
                <w:lang w:val="en-US" w:eastAsia="zh-CN"/>
              </w:rPr>
            </w:pPr>
            <w:r>
              <w:rPr>
                <w:rFonts w:hint="eastAsia" w:ascii="楷体" w:hAnsi="楷体" w:eastAsia="楷体" w:cs="楷体"/>
                <w:b w:val="0"/>
                <w:bCs w:val="0"/>
                <w:color w:val="000000"/>
                <w:sz w:val="22"/>
                <w:szCs w:val="22"/>
                <w:lang w:val="en-US" w:eastAsia="zh-CN"/>
              </w:rPr>
              <w:t>5305</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77845739">
            <w:pPr>
              <w:jc w:val="center"/>
              <w:rPr>
                <w:rFonts w:hint="default" w:ascii="楷体" w:hAnsi="楷体" w:eastAsia="楷体" w:cs="楷体"/>
                <w:b w:val="0"/>
                <w:bCs w:val="0"/>
                <w:color w:val="000000"/>
                <w:kern w:val="0"/>
                <w:sz w:val="22"/>
                <w:szCs w:val="22"/>
                <w:lang w:val="en-US" w:eastAsia="zh-CN" w:bidi="ar"/>
              </w:rPr>
            </w:pPr>
            <w:r>
              <w:rPr>
                <w:rFonts w:hint="eastAsia" w:ascii="楷体" w:hAnsi="楷体" w:eastAsia="楷体" w:cs="楷体"/>
                <w:b w:val="0"/>
                <w:bCs w:val="0"/>
                <w:color w:val="000000"/>
                <w:kern w:val="0"/>
                <w:sz w:val="22"/>
                <w:szCs w:val="22"/>
                <w:lang w:val="en-US" w:eastAsia="zh-CN" w:bidi="ar"/>
              </w:rPr>
              <w:t>高度10-15cm，冠幅：15cm</w:t>
            </w:r>
          </w:p>
        </w:tc>
      </w:tr>
      <w:tr w14:paraId="29446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blCellSpacing w:w="0" w:type="dxa"/>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1192C0BF">
            <w:pPr>
              <w:pStyle w:val="8"/>
              <w:keepNext w:val="0"/>
              <w:keepLines w:val="0"/>
              <w:widowControl/>
              <w:suppressLineNumbers w:val="0"/>
              <w:jc w:val="center"/>
              <w:rPr>
                <w:rFonts w:hint="default"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翠芦莉</w:t>
            </w: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00EEA975">
            <w:pPr>
              <w:keepNext w:val="0"/>
              <w:keepLines w:val="0"/>
              <w:widowControl/>
              <w:suppressLineNumbers w:val="0"/>
              <w:jc w:val="center"/>
              <w:rPr>
                <w:rFonts w:hint="eastAsia"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株</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2AE8F5C4">
            <w:pPr>
              <w:pStyle w:val="8"/>
              <w:keepNext w:val="0"/>
              <w:keepLines w:val="0"/>
              <w:widowControl/>
              <w:suppressLineNumbers w:val="0"/>
              <w:jc w:val="center"/>
              <w:rPr>
                <w:rFonts w:hint="default" w:ascii="楷体" w:hAnsi="楷体" w:eastAsia="楷体" w:cs="楷体"/>
                <w:b w:val="0"/>
                <w:bCs w:val="0"/>
                <w:color w:val="000000"/>
                <w:kern w:val="0"/>
                <w:sz w:val="22"/>
                <w:szCs w:val="22"/>
                <w:lang w:val="en-US" w:eastAsia="zh-CN" w:bidi="ar"/>
              </w:rPr>
            </w:pPr>
            <w:r>
              <w:rPr>
                <w:rFonts w:hint="eastAsia" w:ascii="楷体" w:hAnsi="楷体" w:eastAsia="楷体" w:cs="楷体"/>
                <w:b w:val="0"/>
                <w:bCs w:val="0"/>
                <w:color w:val="000000"/>
                <w:kern w:val="0"/>
                <w:sz w:val="22"/>
                <w:szCs w:val="22"/>
                <w:lang w:val="en-US" w:eastAsia="zh-CN" w:bidi="ar"/>
              </w:rPr>
              <w:t>6382</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03FD1E1B">
            <w:pPr>
              <w:jc w:val="center"/>
              <w:rPr>
                <w:rFonts w:hint="eastAsia" w:ascii="楷体" w:hAnsi="楷体" w:eastAsia="楷体" w:cs="楷体"/>
                <w:b w:val="0"/>
                <w:bCs w:val="0"/>
                <w:color w:val="000000"/>
                <w:kern w:val="0"/>
                <w:sz w:val="22"/>
                <w:szCs w:val="22"/>
                <w:lang w:val="en-US" w:eastAsia="zh-CN" w:bidi="ar"/>
              </w:rPr>
            </w:pPr>
            <w:r>
              <w:rPr>
                <w:rFonts w:hint="eastAsia" w:ascii="楷体" w:hAnsi="楷体" w:eastAsia="楷体" w:cs="楷体"/>
                <w:b w:val="0"/>
                <w:bCs w:val="0"/>
                <w:color w:val="000000"/>
                <w:kern w:val="0"/>
                <w:sz w:val="22"/>
                <w:szCs w:val="22"/>
                <w:lang w:val="en-US" w:eastAsia="zh-CN" w:bidi="ar"/>
              </w:rPr>
              <w:t>高度30-40cm，冠幅：15-20cm</w:t>
            </w:r>
          </w:p>
        </w:tc>
      </w:tr>
      <w:tr w14:paraId="098EE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blCellSpacing w:w="0" w:type="dxa"/>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010EA1C4">
            <w:pPr>
              <w:pStyle w:val="8"/>
              <w:keepNext w:val="0"/>
              <w:keepLines w:val="0"/>
              <w:widowControl/>
              <w:suppressLineNumbers w:val="0"/>
              <w:jc w:val="center"/>
              <w:rPr>
                <w:rFonts w:hint="eastAsia" w:ascii="楷体" w:hAnsi="楷体" w:eastAsia="楷体" w:cs="楷体"/>
                <w:b w:val="0"/>
                <w:bCs w:val="0"/>
                <w:sz w:val="22"/>
                <w:szCs w:val="22"/>
                <w:lang w:eastAsia="zh-CN"/>
              </w:rPr>
            </w:pPr>
            <w:r>
              <w:rPr>
                <w:rFonts w:hint="eastAsia" w:ascii="楷体" w:hAnsi="楷体" w:eastAsia="楷体" w:cs="楷体"/>
                <w:b w:val="0"/>
                <w:bCs w:val="0"/>
                <w:color w:val="000000"/>
                <w:sz w:val="22"/>
                <w:szCs w:val="22"/>
                <w:lang w:val="en-US" w:eastAsia="zh-CN"/>
              </w:rPr>
              <w:t>麦冬</w:t>
            </w: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1EC73598">
            <w:pPr>
              <w:keepNext w:val="0"/>
              <w:keepLines w:val="0"/>
              <w:widowControl/>
              <w:suppressLineNumbers w:val="0"/>
              <w:jc w:val="center"/>
              <w:rPr>
                <w:rFonts w:hint="eastAsia" w:ascii="楷体" w:hAnsi="楷体" w:eastAsia="楷体" w:cs="楷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105174E9">
            <w:pPr>
              <w:pStyle w:val="8"/>
              <w:keepNext w:val="0"/>
              <w:keepLines w:val="0"/>
              <w:widowControl/>
              <w:suppressLineNumbers w:val="0"/>
              <w:jc w:val="center"/>
              <w:rPr>
                <w:rFonts w:hint="default" w:ascii="楷体" w:hAnsi="楷体" w:eastAsia="楷体" w:cs="楷体"/>
                <w:b w:val="0"/>
                <w:bCs w:val="0"/>
                <w:sz w:val="22"/>
                <w:szCs w:val="22"/>
                <w:lang w:val="en-US" w:eastAsia="zh-CN"/>
              </w:rPr>
            </w:pPr>
            <w:r>
              <w:rPr>
                <w:rFonts w:hint="eastAsia" w:ascii="楷体" w:hAnsi="楷体" w:eastAsia="楷体" w:cs="楷体"/>
                <w:b w:val="0"/>
                <w:bCs w:val="0"/>
                <w:color w:val="000000"/>
                <w:sz w:val="22"/>
                <w:szCs w:val="22"/>
                <w:lang w:val="en-US" w:eastAsia="zh-CN"/>
              </w:rPr>
              <w:t>285.5</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17B2D8B1">
            <w:pPr>
              <w:jc w:val="center"/>
              <w:rPr>
                <w:rFonts w:hint="default" w:ascii="楷体" w:hAnsi="楷体" w:eastAsia="楷体" w:cs="楷体"/>
                <w:b w:val="0"/>
                <w:bCs w:val="0"/>
                <w:color w:val="000000"/>
                <w:kern w:val="0"/>
                <w:sz w:val="22"/>
                <w:szCs w:val="22"/>
                <w:lang w:val="en-US" w:eastAsia="zh-CN" w:bidi="ar"/>
              </w:rPr>
            </w:pPr>
            <w:r>
              <w:rPr>
                <w:rFonts w:hint="eastAsia" w:ascii="楷体" w:hAnsi="楷体" w:eastAsia="楷体" w:cs="楷体"/>
                <w:b w:val="0"/>
                <w:bCs w:val="0"/>
                <w:color w:val="000000"/>
                <w:kern w:val="0"/>
                <w:sz w:val="22"/>
                <w:szCs w:val="22"/>
                <w:lang w:val="en-US" w:eastAsia="zh-CN" w:bidi="ar"/>
              </w:rPr>
              <w:t>按斤计算</w:t>
            </w:r>
          </w:p>
        </w:tc>
      </w:tr>
      <w:tr w14:paraId="1E919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715D427B">
            <w:pPr>
              <w:pStyle w:val="8"/>
              <w:keepNext w:val="0"/>
              <w:keepLines w:val="0"/>
              <w:widowControl/>
              <w:suppressLineNumbers w:val="0"/>
              <w:jc w:val="center"/>
              <w:rPr>
                <w:rFonts w:hint="default"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红叶石楠球</w:t>
            </w: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5058FA80">
            <w:pPr>
              <w:keepNext w:val="0"/>
              <w:keepLines w:val="0"/>
              <w:widowControl/>
              <w:suppressLineNumbers w:val="0"/>
              <w:jc w:val="center"/>
              <w:rPr>
                <w:rFonts w:hint="eastAsia"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株</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7556D75B">
            <w:pPr>
              <w:pStyle w:val="8"/>
              <w:keepNext w:val="0"/>
              <w:keepLines w:val="0"/>
              <w:widowControl/>
              <w:suppressLineNumbers w:val="0"/>
              <w:jc w:val="center"/>
              <w:rPr>
                <w:rFonts w:hint="default"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21</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20B18AB1">
            <w:pPr>
              <w:jc w:val="center"/>
              <w:rPr>
                <w:rFonts w:hint="eastAsia" w:ascii="楷体" w:hAnsi="楷体" w:eastAsia="楷体" w:cs="楷体"/>
                <w:b w:val="0"/>
                <w:bCs w:val="0"/>
                <w:color w:val="000000"/>
                <w:kern w:val="0"/>
                <w:sz w:val="22"/>
                <w:szCs w:val="22"/>
                <w:lang w:val="en-US" w:eastAsia="zh-CN" w:bidi="ar"/>
              </w:rPr>
            </w:pPr>
            <w:r>
              <w:rPr>
                <w:rFonts w:hint="eastAsia" w:ascii="楷体" w:hAnsi="楷体" w:eastAsia="楷体" w:cs="楷体"/>
                <w:b w:val="0"/>
                <w:bCs w:val="0"/>
                <w:color w:val="000000"/>
                <w:kern w:val="0"/>
                <w:sz w:val="22"/>
                <w:szCs w:val="22"/>
                <w:lang w:val="en-US" w:eastAsia="zh-CN" w:bidi="ar"/>
              </w:rPr>
              <w:t>高度：120cm，冠幅：120cm</w:t>
            </w:r>
          </w:p>
        </w:tc>
      </w:tr>
      <w:tr w14:paraId="2C970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atLeast"/>
          <w:tblCellSpacing w:w="0" w:type="dxa"/>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1E81B916">
            <w:pPr>
              <w:pStyle w:val="8"/>
              <w:keepNext w:val="0"/>
              <w:keepLines w:val="0"/>
              <w:widowControl/>
              <w:suppressLineNumbers w:val="0"/>
              <w:jc w:val="center"/>
              <w:rPr>
                <w:rFonts w:hint="eastAsia" w:ascii="楷体" w:hAnsi="楷体" w:eastAsia="楷体" w:cs="楷体"/>
                <w:b w:val="0"/>
                <w:bCs w:val="0"/>
                <w:sz w:val="22"/>
                <w:szCs w:val="22"/>
                <w:lang w:eastAsia="zh-CN"/>
              </w:rPr>
            </w:pPr>
            <w:r>
              <w:rPr>
                <w:rFonts w:hint="eastAsia" w:ascii="楷体" w:hAnsi="楷体" w:eastAsia="楷体" w:cs="楷体"/>
                <w:b w:val="0"/>
                <w:bCs w:val="0"/>
                <w:color w:val="000000"/>
                <w:sz w:val="22"/>
                <w:szCs w:val="22"/>
                <w:lang w:val="en-US" w:eastAsia="zh-CN"/>
              </w:rPr>
              <w:t>金叶女贞球</w:t>
            </w: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2ED5252F">
            <w:pPr>
              <w:keepNext w:val="0"/>
              <w:keepLines w:val="0"/>
              <w:widowControl/>
              <w:suppressLineNumbers w:val="0"/>
              <w:jc w:val="center"/>
              <w:rPr>
                <w:rFonts w:hint="eastAsia"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株</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72890895">
            <w:pPr>
              <w:pStyle w:val="8"/>
              <w:keepNext w:val="0"/>
              <w:keepLines w:val="0"/>
              <w:widowControl/>
              <w:suppressLineNumbers w:val="0"/>
              <w:jc w:val="center"/>
              <w:rPr>
                <w:rFonts w:hint="default"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15</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12E58143">
            <w:pPr>
              <w:jc w:val="center"/>
              <w:rPr>
                <w:rFonts w:hint="eastAsia" w:ascii="楷体" w:hAnsi="楷体" w:eastAsia="楷体" w:cs="楷体"/>
                <w:b w:val="0"/>
                <w:bCs w:val="0"/>
                <w:color w:val="000000"/>
                <w:kern w:val="0"/>
                <w:sz w:val="22"/>
                <w:szCs w:val="22"/>
                <w:lang w:val="en-US" w:eastAsia="zh-CN" w:bidi="ar"/>
              </w:rPr>
            </w:pPr>
            <w:r>
              <w:rPr>
                <w:rFonts w:hint="eastAsia" w:ascii="楷体" w:hAnsi="楷体" w:eastAsia="楷体" w:cs="楷体"/>
                <w:b w:val="0"/>
                <w:bCs w:val="0"/>
                <w:color w:val="000000"/>
                <w:kern w:val="0"/>
                <w:sz w:val="22"/>
                <w:szCs w:val="22"/>
                <w:lang w:val="en-US" w:eastAsia="zh-CN" w:bidi="ar"/>
              </w:rPr>
              <w:t>高度：120cm，冠幅：120cm</w:t>
            </w:r>
          </w:p>
        </w:tc>
      </w:tr>
      <w:tr w14:paraId="58729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atLeast"/>
          <w:tblCellSpacing w:w="0" w:type="dxa"/>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677AE113">
            <w:pPr>
              <w:pStyle w:val="8"/>
              <w:keepNext w:val="0"/>
              <w:keepLines w:val="0"/>
              <w:widowControl/>
              <w:suppressLineNumbers w:val="0"/>
              <w:jc w:val="center"/>
              <w:rPr>
                <w:rFonts w:hint="default"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三角梅</w:t>
            </w: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66311719">
            <w:pPr>
              <w:keepNext w:val="0"/>
              <w:keepLines w:val="0"/>
              <w:widowControl/>
              <w:suppressLineNumbers w:val="0"/>
              <w:jc w:val="center"/>
              <w:rPr>
                <w:rFonts w:hint="default"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株</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6FECCC5A">
            <w:pPr>
              <w:pStyle w:val="8"/>
              <w:keepNext w:val="0"/>
              <w:keepLines w:val="0"/>
              <w:widowControl/>
              <w:suppressLineNumbers w:val="0"/>
              <w:jc w:val="center"/>
              <w:rPr>
                <w:rFonts w:hint="default"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170</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6B22F02A">
            <w:pPr>
              <w:jc w:val="center"/>
              <w:rPr>
                <w:rFonts w:hint="eastAsia" w:ascii="楷体" w:hAnsi="楷体" w:eastAsia="楷体" w:cs="楷体"/>
                <w:b w:val="0"/>
                <w:bCs w:val="0"/>
                <w:color w:val="000000"/>
                <w:kern w:val="0"/>
                <w:sz w:val="22"/>
                <w:szCs w:val="22"/>
                <w:lang w:val="en-US" w:eastAsia="zh-CN" w:bidi="ar"/>
              </w:rPr>
            </w:pPr>
            <w:r>
              <w:rPr>
                <w:rFonts w:hint="eastAsia" w:ascii="楷体" w:hAnsi="楷体" w:eastAsia="楷体" w:cs="楷体"/>
                <w:b w:val="0"/>
                <w:bCs w:val="0"/>
                <w:color w:val="000000"/>
                <w:kern w:val="0"/>
                <w:sz w:val="22"/>
                <w:szCs w:val="22"/>
                <w:lang w:val="en-US" w:eastAsia="zh-CN" w:bidi="ar"/>
              </w:rPr>
              <w:t>高度：40-50cm,冠幅：40-50cm</w:t>
            </w:r>
          </w:p>
          <w:p w14:paraId="1D020D32">
            <w:pPr>
              <w:jc w:val="center"/>
              <w:rPr>
                <w:rFonts w:hint="default" w:ascii="楷体" w:hAnsi="楷体" w:eastAsia="楷体" w:cs="楷体"/>
                <w:b w:val="0"/>
                <w:bCs w:val="0"/>
                <w:color w:val="000000"/>
                <w:kern w:val="0"/>
                <w:sz w:val="22"/>
                <w:szCs w:val="22"/>
                <w:lang w:val="en-US" w:eastAsia="zh-CN" w:bidi="ar"/>
              </w:rPr>
            </w:pPr>
            <w:r>
              <w:rPr>
                <w:rFonts w:hint="eastAsia" w:ascii="楷体" w:hAnsi="楷体" w:eastAsia="楷体" w:cs="楷体"/>
                <w:b w:val="0"/>
                <w:bCs w:val="0"/>
                <w:color w:val="000000"/>
                <w:kern w:val="0"/>
                <w:sz w:val="22"/>
                <w:szCs w:val="22"/>
                <w:lang w:val="en-US" w:eastAsia="zh-CN" w:bidi="ar"/>
              </w:rPr>
              <w:t>每平米不少于4株</w:t>
            </w:r>
          </w:p>
        </w:tc>
      </w:tr>
      <w:tr w14:paraId="31575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atLeast"/>
          <w:tblCellSpacing w:w="0" w:type="dxa"/>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30148161">
            <w:pPr>
              <w:pStyle w:val="8"/>
              <w:keepNext w:val="0"/>
              <w:keepLines w:val="0"/>
              <w:widowControl/>
              <w:suppressLineNumbers w:val="0"/>
              <w:jc w:val="center"/>
              <w:rPr>
                <w:rFonts w:hint="default"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迎春</w:t>
            </w: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27687044">
            <w:pPr>
              <w:keepNext w:val="0"/>
              <w:keepLines w:val="0"/>
              <w:widowControl/>
              <w:suppressLineNumbers w:val="0"/>
              <w:jc w:val="center"/>
              <w:rPr>
                <w:rFonts w:hint="default"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株</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050CB964">
            <w:pPr>
              <w:pStyle w:val="8"/>
              <w:keepNext w:val="0"/>
              <w:keepLines w:val="0"/>
              <w:widowControl/>
              <w:suppressLineNumbers w:val="0"/>
              <w:jc w:val="center"/>
              <w:rPr>
                <w:rFonts w:hint="default"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192</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4D6EC746">
            <w:pPr>
              <w:jc w:val="center"/>
              <w:rPr>
                <w:rFonts w:hint="default" w:ascii="楷体" w:hAnsi="楷体" w:eastAsia="楷体" w:cs="楷体"/>
                <w:b w:val="0"/>
                <w:bCs w:val="0"/>
                <w:color w:val="000000"/>
                <w:kern w:val="0"/>
                <w:sz w:val="22"/>
                <w:szCs w:val="22"/>
                <w:lang w:val="en-US" w:eastAsia="zh-CN" w:bidi="ar"/>
              </w:rPr>
            </w:pPr>
            <w:r>
              <w:rPr>
                <w:rFonts w:hint="eastAsia" w:ascii="楷体" w:hAnsi="楷体" w:eastAsia="楷体" w:cs="楷体"/>
                <w:b w:val="0"/>
                <w:bCs w:val="0"/>
                <w:color w:val="000000"/>
                <w:kern w:val="0"/>
                <w:sz w:val="22"/>
                <w:szCs w:val="22"/>
                <w:lang w:val="en-US" w:eastAsia="zh-CN" w:bidi="ar"/>
              </w:rPr>
              <w:t>藤长：0.6-1米，每平米不少于6株</w:t>
            </w:r>
          </w:p>
        </w:tc>
      </w:tr>
      <w:tr w14:paraId="06147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6" w:hRule="atLeast"/>
          <w:tblCellSpacing w:w="0" w:type="dxa"/>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5C1E7B76">
            <w:pPr>
              <w:pStyle w:val="8"/>
              <w:keepNext w:val="0"/>
              <w:keepLines w:val="0"/>
              <w:widowControl/>
              <w:suppressLineNumbers w:val="0"/>
              <w:jc w:val="center"/>
              <w:rPr>
                <w:rFonts w:hint="default" w:ascii="楷体" w:hAnsi="楷体" w:eastAsia="楷体" w:cs="楷体"/>
                <w:b w:val="0"/>
                <w:bCs w:val="0"/>
                <w:sz w:val="22"/>
                <w:szCs w:val="22"/>
                <w:lang w:val="en-US" w:eastAsia="zh-CN"/>
              </w:rPr>
            </w:pPr>
            <w:r>
              <w:rPr>
                <w:rFonts w:hint="eastAsia" w:ascii="楷体" w:hAnsi="楷体" w:eastAsia="楷体" w:cs="楷体"/>
                <w:b w:val="0"/>
                <w:bCs w:val="0"/>
                <w:color w:val="000000"/>
                <w:sz w:val="22"/>
                <w:szCs w:val="22"/>
                <w:lang w:val="en-US" w:eastAsia="zh-CN"/>
              </w:rPr>
              <w:t>回填种植土</w:t>
            </w: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664E519E">
            <w:pPr>
              <w:keepNext w:val="0"/>
              <w:keepLines w:val="0"/>
              <w:widowControl/>
              <w:suppressLineNumbers w:val="0"/>
              <w:jc w:val="center"/>
              <w:rPr>
                <w:rFonts w:hint="eastAsia"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m³</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7783D0E6">
            <w:pPr>
              <w:pStyle w:val="8"/>
              <w:keepNext w:val="0"/>
              <w:keepLines w:val="0"/>
              <w:widowControl/>
              <w:suppressLineNumbers w:val="0"/>
              <w:jc w:val="center"/>
              <w:rPr>
                <w:rFonts w:hint="default" w:ascii="楷体" w:hAnsi="楷体" w:eastAsia="楷体" w:cs="楷体"/>
                <w:b w:val="0"/>
                <w:bCs w:val="0"/>
                <w:sz w:val="22"/>
                <w:szCs w:val="22"/>
                <w:lang w:val="en-US" w:eastAsia="zh-CN"/>
              </w:rPr>
            </w:pPr>
            <w:r>
              <w:rPr>
                <w:rFonts w:hint="eastAsia" w:ascii="楷体" w:hAnsi="楷体" w:eastAsia="楷体" w:cs="楷体"/>
                <w:b w:val="0"/>
                <w:bCs w:val="0"/>
                <w:color w:val="000000"/>
                <w:sz w:val="22"/>
                <w:szCs w:val="22"/>
                <w:lang w:val="en-US" w:eastAsia="zh-CN"/>
              </w:rPr>
              <w:t>228</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0AF0E110">
            <w:pPr>
              <w:jc w:val="center"/>
              <w:rPr>
                <w:rFonts w:hint="default" w:ascii="楷体" w:hAnsi="楷体" w:eastAsia="楷体" w:cs="楷体"/>
                <w:b w:val="0"/>
                <w:bCs w:val="0"/>
                <w:color w:val="000000"/>
                <w:kern w:val="0"/>
                <w:sz w:val="22"/>
                <w:szCs w:val="22"/>
                <w:lang w:val="en-US" w:eastAsia="zh-CN" w:bidi="ar"/>
              </w:rPr>
            </w:pPr>
            <w:r>
              <w:rPr>
                <w:rFonts w:hint="eastAsia" w:ascii="楷体" w:hAnsi="楷体" w:eastAsia="楷体" w:cs="楷体"/>
                <w:b w:val="0"/>
                <w:bCs w:val="0"/>
                <w:color w:val="000000"/>
                <w:kern w:val="0"/>
                <w:sz w:val="22"/>
                <w:szCs w:val="22"/>
                <w:lang w:val="en-US" w:eastAsia="zh-CN" w:bidi="ar"/>
              </w:rPr>
              <w:t>换填厚度不少于20cm</w:t>
            </w:r>
          </w:p>
        </w:tc>
      </w:tr>
      <w:tr w14:paraId="62B91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6" w:hRule="atLeast"/>
          <w:tblCellSpacing w:w="0" w:type="dxa"/>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52385982">
            <w:pPr>
              <w:pStyle w:val="8"/>
              <w:keepNext w:val="0"/>
              <w:keepLines w:val="0"/>
              <w:widowControl/>
              <w:suppressLineNumbers w:val="0"/>
              <w:jc w:val="center"/>
              <w:rPr>
                <w:rFonts w:hint="default"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整理绿化用地</w:t>
            </w: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61795E8C">
            <w:pPr>
              <w:keepNext w:val="0"/>
              <w:keepLines w:val="0"/>
              <w:widowControl/>
              <w:suppressLineNumbers w:val="0"/>
              <w:jc w:val="center"/>
              <w:rPr>
                <w:rFonts w:hint="eastAsia" w:ascii="楷体" w:hAnsi="楷体" w:eastAsia="楷体" w:cs="楷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708F6754">
            <w:pPr>
              <w:pStyle w:val="8"/>
              <w:keepNext w:val="0"/>
              <w:keepLines w:val="0"/>
              <w:widowControl/>
              <w:suppressLineNumbers w:val="0"/>
              <w:jc w:val="center"/>
              <w:rPr>
                <w:rFonts w:hint="default"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320</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39BBCF89">
            <w:pPr>
              <w:jc w:val="center"/>
              <w:rPr>
                <w:rFonts w:hint="default" w:ascii="楷体" w:hAnsi="楷体" w:eastAsia="楷体" w:cs="楷体"/>
                <w:b w:val="0"/>
                <w:bCs w:val="0"/>
                <w:color w:val="000000"/>
                <w:kern w:val="0"/>
                <w:sz w:val="22"/>
                <w:szCs w:val="22"/>
                <w:lang w:val="en-US" w:eastAsia="zh-CN" w:bidi="ar"/>
              </w:rPr>
            </w:pPr>
            <w:r>
              <w:rPr>
                <w:rFonts w:hint="eastAsia" w:ascii="楷体" w:hAnsi="楷体" w:eastAsia="楷体" w:cs="楷体"/>
                <w:b w:val="0"/>
                <w:bCs w:val="0"/>
                <w:color w:val="000000"/>
                <w:kern w:val="0"/>
                <w:sz w:val="22"/>
                <w:szCs w:val="22"/>
                <w:lang w:val="en-US" w:eastAsia="zh-CN" w:bidi="ar"/>
              </w:rPr>
              <w:t>按平方计算</w:t>
            </w:r>
          </w:p>
        </w:tc>
      </w:tr>
    </w:tbl>
    <w:p w14:paraId="1B2EE803">
      <w:pPr>
        <w:pStyle w:val="2"/>
        <w:ind w:left="0" w:leftChars="0" w:firstLine="0" w:firstLineChars="0"/>
        <w:rPr>
          <w:rFonts w:hint="eastAsia"/>
          <w:b/>
          <w:bCs/>
          <w:sz w:val="28"/>
          <w:szCs w:val="28"/>
          <w:lang w:val="en-US" w:eastAsia="zh-CN"/>
        </w:rPr>
      </w:pPr>
    </w:p>
    <w:p w14:paraId="5DEA3C8F">
      <w:pPr>
        <w:pStyle w:val="2"/>
        <w:numPr>
          <w:ilvl w:val="0"/>
          <w:numId w:val="0"/>
        </w:numPr>
        <w:rPr>
          <w:rFonts w:hint="default" w:ascii="宋体" w:hAnsi="宋体" w:eastAsia="宋体" w:cs="宋体"/>
          <w:b/>
          <w:bCs/>
          <w:color w:val="auto"/>
          <w:sz w:val="24"/>
          <w:szCs w:val="24"/>
          <w:shd w:val="clear" w:color="auto" w:fill="FFFFFF"/>
          <w:lang w:val="en-US" w:eastAsia="zh-CN"/>
        </w:rPr>
      </w:pPr>
    </w:p>
    <w:p w14:paraId="120D600F">
      <w:pPr>
        <w:pStyle w:val="2"/>
        <w:numPr>
          <w:ilvl w:val="0"/>
          <w:numId w:val="0"/>
        </w:numPr>
        <w:rPr>
          <w:rFonts w:hint="eastAsia" w:ascii="宋体" w:hAnsi="宋体" w:cs="宋体"/>
          <w:b/>
          <w:bCs/>
          <w:color w:val="auto"/>
          <w:sz w:val="24"/>
          <w:szCs w:val="24"/>
          <w:shd w:val="clear" w:color="auto" w:fill="FFFFFF"/>
          <w:lang w:val="en-US" w:eastAsia="zh-CN"/>
        </w:rPr>
      </w:pPr>
    </w:p>
    <w:p w14:paraId="3402CDD1">
      <w:pPr>
        <w:pStyle w:val="2"/>
        <w:numPr>
          <w:ilvl w:val="0"/>
          <w:numId w:val="0"/>
        </w:numPr>
        <w:rPr>
          <w:rFonts w:hint="eastAsia" w:ascii="宋体" w:hAnsi="宋体" w:cs="宋体"/>
          <w:b/>
          <w:bCs/>
          <w:color w:val="auto"/>
          <w:sz w:val="24"/>
          <w:szCs w:val="24"/>
          <w:shd w:val="clear" w:color="auto" w:fill="FFFFFF"/>
          <w:lang w:val="en-US" w:eastAsia="zh-CN"/>
        </w:rPr>
      </w:pPr>
    </w:p>
    <w:p w14:paraId="7E635DA7">
      <w:pPr>
        <w:pStyle w:val="2"/>
        <w:numPr>
          <w:ilvl w:val="0"/>
          <w:numId w:val="0"/>
        </w:numPr>
        <w:rPr>
          <w:rFonts w:hint="eastAsia" w:ascii="宋体" w:hAnsi="宋体" w:cs="宋体"/>
          <w:b/>
          <w:bCs/>
          <w:color w:val="auto"/>
          <w:sz w:val="24"/>
          <w:szCs w:val="24"/>
          <w:shd w:val="clear" w:color="auto" w:fill="FFFFFF"/>
          <w:lang w:val="en-US" w:eastAsia="zh-CN"/>
        </w:rPr>
      </w:pPr>
    </w:p>
    <w:p w14:paraId="1E574FA5">
      <w:pPr>
        <w:pStyle w:val="2"/>
        <w:numPr>
          <w:ilvl w:val="0"/>
          <w:numId w:val="0"/>
        </w:numPr>
        <w:rPr>
          <w:rFonts w:hint="eastAsia" w:ascii="宋体" w:hAnsi="宋体" w:cs="宋体"/>
          <w:b/>
          <w:bCs/>
          <w:color w:val="auto"/>
          <w:sz w:val="24"/>
          <w:szCs w:val="24"/>
          <w:shd w:val="clear" w:color="auto" w:fill="FFFFFF"/>
          <w:lang w:val="en-US" w:eastAsia="zh-CN"/>
        </w:rPr>
      </w:pPr>
    </w:p>
    <w:p w14:paraId="244F46B7">
      <w:pPr>
        <w:pStyle w:val="2"/>
        <w:numPr>
          <w:ilvl w:val="0"/>
          <w:numId w:val="0"/>
        </w:numPr>
        <w:rPr>
          <w:rFonts w:hint="eastAsia" w:ascii="宋体" w:hAnsi="宋体" w:cs="宋体"/>
          <w:b/>
          <w:bCs/>
          <w:color w:val="auto"/>
          <w:sz w:val="24"/>
          <w:szCs w:val="24"/>
          <w:shd w:val="clear" w:color="auto" w:fill="FFFFFF"/>
          <w:lang w:val="en-US" w:eastAsia="zh-CN"/>
        </w:rPr>
      </w:pPr>
    </w:p>
    <w:p w14:paraId="0E900C32">
      <w:pPr>
        <w:pStyle w:val="2"/>
        <w:numPr>
          <w:ilvl w:val="0"/>
          <w:numId w:val="0"/>
        </w:numPr>
        <w:rPr>
          <w:rFonts w:hint="eastAsia" w:ascii="宋体" w:hAnsi="宋体" w:cs="宋体"/>
          <w:b/>
          <w:bCs/>
          <w:color w:val="auto"/>
          <w:sz w:val="24"/>
          <w:szCs w:val="24"/>
          <w:shd w:val="clear" w:color="auto" w:fill="FFFFFF"/>
          <w:lang w:val="en-US" w:eastAsia="zh-CN"/>
        </w:rPr>
      </w:pPr>
      <w:r>
        <w:rPr>
          <w:rFonts w:hint="eastAsia" w:ascii="宋体" w:hAnsi="宋体" w:cs="宋体"/>
          <w:b/>
          <w:bCs/>
          <w:color w:val="auto"/>
          <w:sz w:val="24"/>
          <w:szCs w:val="24"/>
          <w:shd w:val="clear" w:color="auto" w:fill="FFFFFF"/>
          <w:lang w:val="en-US" w:eastAsia="zh-CN"/>
        </w:rPr>
        <w:t>附件4：报价表</w:t>
      </w:r>
    </w:p>
    <w:p w14:paraId="24912FDE">
      <w:pPr>
        <w:pStyle w:val="2"/>
        <w:numPr>
          <w:ilvl w:val="0"/>
          <w:numId w:val="0"/>
        </w:numPr>
        <w:rPr>
          <w:rFonts w:hint="default" w:ascii="宋体" w:hAnsi="宋体" w:cs="宋体"/>
          <w:b/>
          <w:bCs/>
          <w:color w:val="auto"/>
          <w:sz w:val="24"/>
          <w:szCs w:val="24"/>
          <w:shd w:val="clear" w:color="auto" w:fill="FFFFFF"/>
          <w:lang w:val="en-US" w:eastAsia="zh-CN"/>
        </w:rPr>
      </w:pPr>
    </w:p>
    <w:tbl>
      <w:tblPr>
        <w:tblStyle w:val="9"/>
        <w:tblW w:w="8307" w:type="dxa"/>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35"/>
        <w:gridCol w:w="768"/>
        <w:gridCol w:w="840"/>
        <w:gridCol w:w="2832"/>
        <w:gridCol w:w="1152"/>
        <w:gridCol w:w="1080"/>
      </w:tblGrid>
      <w:tr w14:paraId="0E30E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5" w:hRule="atLeast"/>
          <w:tblCellSpacing w:w="0" w:type="dxa"/>
        </w:trPr>
        <w:tc>
          <w:tcPr>
            <w:tcW w:w="8307" w:type="dxa"/>
            <w:gridSpan w:val="6"/>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1AF3A88D">
            <w:pPr>
              <w:pStyle w:val="8"/>
              <w:keepNext w:val="0"/>
              <w:keepLines w:val="0"/>
              <w:widowControl/>
              <w:suppressLineNumbers w:val="0"/>
              <w:jc w:val="cente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报价表</w:t>
            </w:r>
          </w:p>
        </w:tc>
      </w:tr>
      <w:tr w14:paraId="381B2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4" w:hRule="atLeast"/>
          <w:tblCellSpacing w:w="0" w:type="dxa"/>
        </w:trPr>
        <w:tc>
          <w:tcPr>
            <w:tcW w:w="163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1DB102CB">
            <w:pPr>
              <w:pStyle w:val="8"/>
              <w:keepNext w:val="0"/>
              <w:keepLines w:val="0"/>
              <w:widowControl/>
              <w:suppressLineNumbers w:val="0"/>
              <w:ind w:left="0" w:leftChars="0" w:right="0" w:rightChars="0"/>
              <w:jc w:val="center"/>
              <w:rPr>
                <w:rFonts w:hint="eastAsia" w:ascii="楷体" w:hAnsi="楷体" w:eastAsia="楷体" w:cs="楷体"/>
                <w:b/>
                <w:bCs/>
                <w:kern w:val="0"/>
                <w:sz w:val="28"/>
                <w:szCs w:val="28"/>
                <w:lang w:val="en-US" w:eastAsia="zh-CN" w:bidi="ar"/>
              </w:rPr>
            </w:pPr>
            <w:r>
              <w:rPr>
                <w:rFonts w:hint="eastAsia" w:ascii="楷体" w:hAnsi="楷体" w:eastAsia="楷体" w:cs="楷体"/>
                <w:b/>
                <w:bCs/>
                <w:color w:val="000000"/>
                <w:sz w:val="28"/>
                <w:szCs w:val="28"/>
              </w:rPr>
              <w:t>品名</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68E1B678">
            <w:pPr>
              <w:pStyle w:val="8"/>
              <w:keepNext w:val="0"/>
              <w:keepLines w:val="0"/>
              <w:widowControl/>
              <w:suppressLineNumbers w:val="0"/>
              <w:ind w:left="0" w:leftChars="0" w:right="0" w:rightChars="0"/>
              <w:jc w:val="center"/>
              <w:rPr>
                <w:rFonts w:hint="eastAsia" w:ascii="楷体" w:hAnsi="楷体" w:eastAsia="楷体" w:cs="楷体"/>
                <w:b/>
                <w:bCs/>
                <w:color w:val="000000"/>
                <w:kern w:val="0"/>
                <w:sz w:val="28"/>
                <w:szCs w:val="28"/>
                <w:lang w:val="en-US" w:eastAsia="zh-CN" w:bidi="ar"/>
              </w:rPr>
            </w:pPr>
            <w:r>
              <w:rPr>
                <w:rFonts w:hint="eastAsia" w:ascii="楷体" w:hAnsi="楷体" w:eastAsia="楷体" w:cs="楷体"/>
                <w:b/>
                <w:bCs/>
                <w:color w:val="000000"/>
                <w:sz w:val="28"/>
                <w:szCs w:val="28"/>
                <w:lang w:val="en-US" w:eastAsia="zh-CN"/>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4C2DE65F">
            <w:pPr>
              <w:pStyle w:val="8"/>
              <w:keepNext w:val="0"/>
              <w:keepLines w:val="0"/>
              <w:widowControl/>
              <w:suppressLineNumbers w:val="0"/>
              <w:ind w:left="0" w:leftChars="0" w:right="0" w:rightChars="0"/>
              <w:jc w:val="center"/>
              <w:rPr>
                <w:rFonts w:hint="eastAsia" w:ascii="楷体" w:hAnsi="楷体" w:eastAsia="楷体" w:cs="楷体"/>
                <w:b/>
                <w:bCs/>
                <w:kern w:val="0"/>
                <w:sz w:val="28"/>
                <w:szCs w:val="28"/>
                <w:lang w:val="en-US" w:eastAsia="zh-CN" w:bidi="ar"/>
              </w:rPr>
            </w:pPr>
            <w:r>
              <w:rPr>
                <w:rFonts w:hint="eastAsia" w:ascii="楷体" w:hAnsi="楷体" w:eastAsia="楷体" w:cs="楷体"/>
                <w:b/>
                <w:bCs/>
                <w:color w:val="000000"/>
                <w:sz w:val="28"/>
                <w:szCs w:val="28"/>
              </w:rPr>
              <w:t>数量</w:t>
            </w: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6A17D45D">
            <w:pPr>
              <w:pStyle w:val="8"/>
              <w:keepNext w:val="0"/>
              <w:keepLines w:val="0"/>
              <w:widowControl/>
              <w:suppressLineNumbers w:val="0"/>
              <w:ind w:left="0" w:leftChars="0" w:right="0" w:rightChars="0"/>
              <w:jc w:val="center"/>
              <w:rPr>
                <w:rFonts w:hint="eastAsia" w:ascii="楷体" w:hAnsi="楷体" w:eastAsia="楷体" w:cs="楷体"/>
                <w:b/>
                <w:bCs/>
                <w:kern w:val="0"/>
                <w:sz w:val="28"/>
                <w:szCs w:val="28"/>
                <w:lang w:val="en-US" w:eastAsia="zh-CN" w:bidi="ar"/>
              </w:rPr>
            </w:pPr>
            <w:r>
              <w:rPr>
                <w:rFonts w:hint="eastAsia" w:ascii="楷体" w:hAnsi="楷体" w:eastAsia="楷体" w:cs="楷体"/>
                <w:b/>
                <w:bCs/>
                <w:color w:val="000000"/>
                <w:sz w:val="28"/>
                <w:szCs w:val="28"/>
                <w:lang w:val="en-US" w:eastAsia="zh-CN"/>
              </w:rPr>
              <w:t>规格及要求</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05188A1E">
            <w:pPr>
              <w:pStyle w:val="8"/>
              <w:keepNext w:val="0"/>
              <w:keepLines w:val="0"/>
              <w:widowControl/>
              <w:suppressLineNumbers w:val="0"/>
              <w:ind w:left="0" w:leftChars="0" w:right="0" w:rightChars="0"/>
              <w:jc w:val="center"/>
              <w:rPr>
                <w:rFonts w:hint="default" w:ascii="楷体" w:hAnsi="楷体" w:eastAsia="楷体" w:cs="楷体"/>
                <w:b/>
                <w:bCs/>
                <w:color w:val="000000"/>
                <w:sz w:val="28"/>
                <w:szCs w:val="28"/>
                <w:lang w:val="en-US" w:eastAsia="zh-CN"/>
              </w:rPr>
            </w:pPr>
            <w:r>
              <w:rPr>
                <w:rFonts w:hint="eastAsia" w:ascii="楷体" w:hAnsi="楷体" w:eastAsia="楷体" w:cs="楷体"/>
                <w:b/>
                <w:bCs/>
                <w:color w:val="000000"/>
                <w:sz w:val="28"/>
                <w:szCs w:val="28"/>
                <w:lang w:val="en-US" w:eastAsia="zh-CN"/>
              </w:rPr>
              <w:t>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0DA75D8E">
            <w:pPr>
              <w:pStyle w:val="8"/>
              <w:keepNext w:val="0"/>
              <w:keepLines w:val="0"/>
              <w:widowControl/>
              <w:suppressLineNumbers w:val="0"/>
              <w:ind w:left="0" w:leftChars="0" w:right="0" w:rightChars="0"/>
              <w:jc w:val="center"/>
              <w:rPr>
                <w:rFonts w:hint="default" w:ascii="楷体" w:hAnsi="楷体" w:eastAsia="楷体" w:cs="楷体"/>
                <w:b/>
                <w:bCs/>
                <w:color w:val="000000"/>
                <w:sz w:val="28"/>
                <w:szCs w:val="28"/>
                <w:lang w:val="en-US" w:eastAsia="zh-CN"/>
              </w:rPr>
            </w:pPr>
            <w:r>
              <w:rPr>
                <w:rFonts w:hint="eastAsia" w:ascii="楷体" w:hAnsi="楷体" w:eastAsia="楷体" w:cs="楷体"/>
                <w:b/>
                <w:bCs/>
                <w:color w:val="000000"/>
                <w:sz w:val="28"/>
                <w:szCs w:val="28"/>
                <w:lang w:val="en-US" w:eastAsia="zh-CN"/>
              </w:rPr>
              <w:t>合价</w:t>
            </w:r>
          </w:p>
        </w:tc>
      </w:tr>
      <w:tr w14:paraId="54796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blCellSpacing w:w="0" w:type="dxa"/>
        </w:trPr>
        <w:tc>
          <w:tcPr>
            <w:tcW w:w="163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5530CBA0">
            <w:pPr>
              <w:pStyle w:val="8"/>
              <w:keepNext w:val="0"/>
              <w:keepLines w:val="0"/>
              <w:widowControl/>
              <w:suppressLineNumbers w:val="0"/>
              <w:ind w:left="0" w:leftChars="0" w:right="0" w:rightChars="0"/>
              <w:jc w:val="center"/>
              <w:rPr>
                <w:rFonts w:hint="eastAsia" w:ascii="楷体" w:hAnsi="楷体" w:eastAsia="楷体" w:cs="楷体"/>
                <w:b w:val="0"/>
                <w:bCs w:val="0"/>
                <w:sz w:val="21"/>
                <w:szCs w:val="21"/>
              </w:rPr>
            </w:pPr>
            <w:r>
              <w:rPr>
                <w:rFonts w:hint="eastAsia" w:ascii="楷体" w:hAnsi="楷体" w:eastAsia="楷体" w:cs="楷体"/>
                <w:b w:val="0"/>
                <w:bCs w:val="0"/>
                <w:color w:val="000000"/>
                <w:sz w:val="22"/>
                <w:szCs w:val="22"/>
                <w:lang w:val="en-US" w:eastAsia="zh-CN"/>
              </w:rPr>
              <w:t>日本珊瑚</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144CBCF5">
            <w:pPr>
              <w:pStyle w:val="8"/>
              <w:keepNext w:val="0"/>
              <w:keepLines w:val="0"/>
              <w:widowControl/>
              <w:suppressLineNumbers w:val="0"/>
              <w:ind w:left="0" w:leftChars="0" w:right="0" w:rightChars="0"/>
              <w:jc w:val="center"/>
              <w:rPr>
                <w:rFonts w:hint="eastAsia" w:ascii="楷体" w:hAnsi="楷体" w:eastAsia="楷体" w:cs="楷体"/>
                <w:b w:val="0"/>
                <w:bCs w:val="0"/>
                <w:color w:val="000000"/>
                <w:sz w:val="21"/>
                <w:szCs w:val="21"/>
                <w:lang w:val="en-US" w:eastAsia="zh-CN"/>
              </w:rPr>
            </w:pPr>
            <w:r>
              <w:rPr>
                <w:rFonts w:hint="eastAsia" w:ascii="楷体" w:hAnsi="楷体" w:eastAsia="楷体" w:cs="楷体"/>
                <w:b w:val="0"/>
                <w:bCs w:val="0"/>
                <w:color w:val="000000"/>
                <w:sz w:val="22"/>
                <w:szCs w:val="22"/>
                <w:lang w:val="en-US" w:eastAsia="zh-CN"/>
              </w:rPr>
              <w:t>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22E637C6">
            <w:pPr>
              <w:pStyle w:val="8"/>
              <w:keepNext w:val="0"/>
              <w:keepLines w:val="0"/>
              <w:widowControl/>
              <w:suppressLineNumbers w:val="0"/>
              <w:ind w:left="0" w:leftChars="0" w:right="0" w:rightChars="0"/>
              <w:jc w:val="center"/>
              <w:rPr>
                <w:rFonts w:hint="eastAsia" w:ascii="楷体" w:hAnsi="楷体" w:eastAsia="楷体" w:cs="楷体"/>
                <w:b w:val="0"/>
                <w:bCs w:val="0"/>
                <w:sz w:val="21"/>
                <w:szCs w:val="21"/>
              </w:rPr>
            </w:pPr>
            <w:r>
              <w:rPr>
                <w:rFonts w:hint="eastAsia" w:ascii="楷体" w:hAnsi="楷体" w:eastAsia="楷体" w:cs="楷体"/>
                <w:b w:val="0"/>
                <w:bCs w:val="0"/>
                <w:color w:val="000000"/>
                <w:sz w:val="22"/>
                <w:szCs w:val="22"/>
                <w:lang w:val="en-US" w:eastAsia="zh-CN"/>
              </w:rPr>
              <w:t>300</w:t>
            </w: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4CC245CC">
            <w:pPr>
              <w:jc w:val="center"/>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2"/>
                <w:szCs w:val="22"/>
                <w:lang w:val="en-US" w:eastAsia="zh-CN" w:bidi="ar"/>
              </w:rPr>
              <w:t>高度1-1.2米，冠幅：20-25cm</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7C079BE3">
            <w:pPr>
              <w:pStyle w:val="8"/>
              <w:keepNext w:val="0"/>
              <w:keepLines w:val="0"/>
              <w:widowControl/>
              <w:suppressLineNumbers w:val="0"/>
              <w:jc w:val="center"/>
              <w:rPr>
                <w:rFonts w:hint="eastAsia" w:ascii="楷体" w:hAnsi="楷体" w:eastAsia="楷体" w:cs="楷体"/>
                <w:b w:val="0"/>
                <w:bCs w:val="0"/>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4DCF8E4E">
            <w:pPr>
              <w:pStyle w:val="8"/>
              <w:keepNext w:val="0"/>
              <w:keepLines w:val="0"/>
              <w:widowControl/>
              <w:suppressLineNumbers w:val="0"/>
              <w:jc w:val="center"/>
              <w:rPr>
                <w:rFonts w:hint="eastAsia" w:ascii="楷体" w:hAnsi="楷体" w:eastAsia="楷体" w:cs="楷体"/>
                <w:b w:val="0"/>
                <w:bCs w:val="0"/>
                <w:color w:val="000000"/>
                <w:sz w:val="21"/>
                <w:szCs w:val="21"/>
              </w:rPr>
            </w:pPr>
          </w:p>
        </w:tc>
      </w:tr>
      <w:tr w14:paraId="22665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4" w:hRule="atLeast"/>
          <w:tblCellSpacing w:w="0" w:type="dxa"/>
        </w:trPr>
        <w:tc>
          <w:tcPr>
            <w:tcW w:w="163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11A98F8A">
            <w:pPr>
              <w:pStyle w:val="8"/>
              <w:keepNext w:val="0"/>
              <w:keepLines w:val="0"/>
              <w:widowControl/>
              <w:suppressLineNumbers w:val="0"/>
              <w:ind w:left="0" w:leftChars="0" w:right="0" w:rightChars="0"/>
              <w:jc w:val="center"/>
              <w:rPr>
                <w:rFonts w:hint="eastAsia" w:ascii="楷体" w:hAnsi="楷体" w:eastAsia="楷体" w:cs="楷体"/>
                <w:b w:val="0"/>
                <w:bCs w:val="0"/>
                <w:sz w:val="21"/>
                <w:szCs w:val="21"/>
              </w:rPr>
            </w:pPr>
            <w:r>
              <w:rPr>
                <w:rFonts w:hint="eastAsia" w:ascii="楷体" w:hAnsi="楷体" w:eastAsia="楷体" w:cs="楷体"/>
                <w:b w:val="0"/>
                <w:bCs w:val="0"/>
                <w:sz w:val="22"/>
                <w:szCs w:val="22"/>
                <w:lang w:val="en-US" w:eastAsia="zh-CN"/>
              </w:rPr>
              <w:t>冷水花</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502D2D3F">
            <w:pPr>
              <w:keepNext w:val="0"/>
              <w:keepLines w:val="0"/>
              <w:widowControl/>
              <w:suppressLineNumbers w:val="0"/>
              <w:jc w:val="center"/>
              <w:rPr>
                <w:rFonts w:hint="eastAsia" w:ascii="楷体" w:hAnsi="楷体" w:eastAsia="楷体" w:cs="楷体"/>
                <w:b w:val="0"/>
                <w:bCs w:val="0"/>
                <w:color w:val="000000"/>
                <w:sz w:val="21"/>
                <w:szCs w:val="21"/>
                <w:lang w:val="en-US" w:eastAsia="zh-CN"/>
              </w:rPr>
            </w:pPr>
            <w:r>
              <w:rPr>
                <w:rFonts w:hint="eastAsia" w:ascii="楷体" w:hAnsi="楷体" w:eastAsia="楷体" w:cs="楷体"/>
                <w:b w:val="0"/>
                <w:bCs w:val="0"/>
                <w:color w:val="000000"/>
                <w:sz w:val="22"/>
                <w:szCs w:val="22"/>
                <w:lang w:val="en-US" w:eastAsia="zh-CN"/>
              </w:rPr>
              <w:t>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248C776D">
            <w:pPr>
              <w:pStyle w:val="8"/>
              <w:keepNext w:val="0"/>
              <w:keepLines w:val="0"/>
              <w:widowControl/>
              <w:suppressLineNumbers w:val="0"/>
              <w:ind w:left="0" w:leftChars="0" w:right="0" w:rightChars="0"/>
              <w:jc w:val="center"/>
              <w:rPr>
                <w:rFonts w:hint="eastAsia" w:ascii="楷体" w:hAnsi="楷体" w:eastAsia="楷体" w:cs="楷体"/>
                <w:b w:val="0"/>
                <w:bCs w:val="0"/>
                <w:sz w:val="21"/>
                <w:szCs w:val="21"/>
              </w:rPr>
            </w:pPr>
            <w:r>
              <w:rPr>
                <w:rFonts w:hint="eastAsia" w:ascii="楷体" w:hAnsi="楷体" w:eastAsia="楷体" w:cs="楷体"/>
                <w:b w:val="0"/>
                <w:bCs w:val="0"/>
                <w:color w:val="000000"/>
                <w:sz w:val="22"/>
                <w:szCs w:val="22"/>
                <w:lang w:val="en-US" w:eastAsia="zh-CN"/>
              </w:rPr>
              <w:t>5305</w:t>
            </w: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08AB5620">
            <w:pPr>
              <w:jc w:val="center"/>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2"/>
                <w:szCs w:val="22"/>
                <w:lang w:val="en-US" w:eastAsia="zh-CN" w:bidi="ar"/>
              </w:rPr>
              <w:t>高度10-15cm，冠幅：15cm</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3FDFE2A5">
            <w:pPr>
              <w:pStyle w:val="8"/>
              <w:keepNext w:val="0"/>
              <w:keepLines w:val="0"/>
              <w:widowControl/>
              <w:suppressLineNumbers w:val="0"/>
              <w:jc w:val="center"/>
              <w:rPr>
                <w:rFonts w:hint="eastAsia" w:ascii="楷体" w:hAnsi="楷体" w:eastAsia="楷体" w:cs="楷体"/>
                <w:b w:val="0"/>
                <w:bCs w:val="0"/>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381145DB">
            <w:pPr>
              <w:pStyle w:val="8"/>
              <w:keepNext w:val="0"/>
              <w:keepLines w:val="0"/>
              <w:widowControl/>
              <w:suppressLineNumbers w:val="0"/>
              <w:jc w:val="center"/>
              <w:rPr>
                <w:rFonts w:hint="eastAsia" w:ascii="楷体" w:hAnsi="楷体" w:eastAsia="楷体" w:cs="楷体"/>
                <w:b w:val="0"/>
                <w:bCs w:val="0"/>
                <w:color w:val="000000"/>
                <w:sz w:val="21"/>
                <w:szCs w:val="21"/>
              </w:rPr>
            </w:pPr>
          </w:p>
        </w:tc>
      </w:tr>
      <w:tr w14:paraId="65E60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2" w:hRule="atLeast"/>
          <w:tblCellSpacing w:w="0" w:type="dxa"/>
        </w:trPr>
        <w:tc>
          <w:tcPr>
            <w:tcW w:w="163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39006C3A">
            <w:pPr>
              <w:pStyle w:val="8"/>
              <w:keepNext w:val="0"/>
              <w:keepLines w:val="0"/>
              <w:widowControl/>
              <w:suppressLineNumbers w:val="0"/>
              <w:ind w:left="0" w:leftChars="0" w:right="0" w:rightChars="0"/>
              <w:jc w:val="center"/>
              <w:rPr>
                <w:rFonts w:hint="eastAsia" w:ascii="楷体" w:hAnsi="楷体" w:eastAsia="楷体" w:cs="楷体"/>
                <w:b w:val="0"/>
                <w:bCs w:val="0"/>
                <w:sz w:val="21"/>
                <w:szCs w:val="21"/>
              </w:rPr>
            </w:pPr>
            <w:r>
              <w:rPr>
                <w:rFonts w:hint="eastAsia" w:ascii="楷体" w:hAnsi="楷体" w:eastAsia="楷体" w:cs="楷体"/>
                <w:b w:val="0"/>
                <w:bCs w:val="0"/>
                <w:sz w:val="22"/>
                <w:szCs w:val="22"/>
                <w:lang w:val="en-US" w:eastAsia="zh-CN"/>
              </w:rPr>
              <w:t>翠芦莉</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1C23210F">
            <w:pPr>
              <w:keepNext w:val="0"/>
              <w:keepLines w:val="0"/>
              <w:widowControl/>
              <w:suppressLineNumbers w:val="0"/>
              <w:jc w:val="center"/>
              <w:rPr>
                <w:rFonts w:hint="eastAsia" w:ascii="楷体" w:hAnsi="楷体" w:eastAsia="楷体" w:cs="楷体"/>
                <w:b w:val="0"/>
                <w:bCs w:val="0"/>
                <w:color w:val="000000"/>
                <w:sz w:val="21"/>
                <w:szCs w:val="21"/>
                <w:lang w:val="en-US" w:eastAsia="zh-CN"/>
              </w:rPr>
            </w:pPr>
            <w:r>
              <w:rPr>
                <w:rFonts w:hint="eastAsia" w:ascii="楷体" w:hAnsi="楷体" w:eastAsia="楷体" w:cs="楷体"/>
                <w:b w:val="0"/>
                <w:bCs w:val="0"/>
                <w:color w:val="000000"/>
                <w:sz w:val="22"/>
                <w:szCs w:val="22"/>
                <w:lang w:val="en-US" w:eastAsia="zh-CN"/>
              </w:rPr>
              <w:t>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09309CE9">
            <w:pPr>
              <w:pStyle w:val="8"/>
              <w:keepNext w:val="0"/>
              <w:keepLines w:val="0"/>
              <w:widowControl/>
              <w:suppressLineNumbers w:val="0"/>
              <w:ind w:left="0" w:leftChars="0" w:right="0" w:rightChars="0"/>
              <w:jc w:val="center"/>
              <w:rPr>
                <w:rFonts w:hint="eastAsia" w:ascii="楷体" w:hAnsi="楷体" w:eastAsia="楷体" w:cs="楷体"/>
                <w:b w:val="0"/>
                <w:bCs w:val="0"/>
                <w:sz w:val="21"/>
                <w:szCs w:val="21"/>
              </w:rPr>
            </w:pPr>
            <w:r>
              <w:rPr>
                <w:rFonts w:hint="eastAsia" w:ascii="楷体" w:hAnsi="楷体" w:eastAsia="楷体" w:cs="楷体"/>
                <w:b w:val="0"/>
                <w:bCs w:val="0"/>
                <w:color w:val="000000"/>
                <w:kern w:val="0"/>
                <w:sz w:val="22"/>
                <w:szCs w:val="22"/>
                <w:lang w:val="en-US" w:eastAsia="zh-CN" w:bidi="ar"/>
              </w:rPr>
              <w:t>6382</w:t>
            </w: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090E8406">
            <w:pPr>
              <w:jc w:val="center"/>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2"/>
                <w:szCs w:val="22"/>
                <w:lang w:val="en-US" w:eastAsia="zh-CN" w:bidi="ar"/>
              </w:rPr>
              <w:t>高度30-40cm，冠幅：15-20cm</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5AB2521A">
            <w:pPr>
              <w:pStyle w:val="8"/>
              <w:keepNext w:val="0"/>
              <w:keepLines w:val="0"/>
              <w:widowControl/>
              <w:suppressLineNumbers w:val="0"/>
              <w:jc w:val="center"/>
              <w:rPr>
                <w:rFonts w:hint="eastAsia" w:ascii="楷体" w:hAnsi="楷体" w:eastAsia="楷体" w:cs="楷体"/>
                <w:b w:val="0"/>
                <w:bCs w:val="0"/>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2B1F18A2">
            <w:pPr>
              <w:pStyle w:val="8"/>
              <w:keepNext w:val="0"/>
              <w:keepLines w:val="0"/>
              <w:widowControl/>
              <w:suppressLineNumbers w:val="0"/>
              <w:jc w:val="center"/>
              <w:rPr>
                <w:rFonts w:hint="eastAsia" w:ascii="楷体" w:hAnsi="楷体" w:eastAsia="楷体" w:cs="楷体"/>
                <w:b w:val="0"/>
                <w:bCs w:val="0"/>
                <w:color w:val="000000"/>
                <w:sz w:val="21"/>
                <w:szCs w:val="21"/>
              </w:rPr>
            </w:pPr>
          </w:p>
        </w:tc>
      </w:tr>
      <w:tr w14:paraId="429C5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4" w:hRule="atLeast"/>
          <w:tblCellSpacing w:w="0" w:type="dxa"/>
        </w:trPr>
        <w:tc>
          <w:tcPr>
            <w:tcW w:w="163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64E43E8B">
            <w:pPr>
              <w:pStyle w:val="8"/>
              <w:keepNext w:val="0"/>
              <w:keepLines w:val="0"/>
              <w:widowControl/>
              <w:suppressLineNumbers w:val="0"/>
              <w:ind w:left="0" w:leftChars="0" w:right="0" w:rightChars="0"/>
              <w:jc w:val="center"/>
              <w:rPr>
                <w:rFonts w:hint="eastAsia" w:ascii="楷体" w:hAnsi="楷体" w:eastAsia="楷体" w:cs="楷体"/>
                <w:b w:val="0"/>
                <w:bCs w:val="0"/>
                <w:sz w:val="21"/>
                <w:szCs w:val="21"/>
              </w:rPr>
            </w:pPr>
            <w:r>
              <w:rPr>
                <w:rFonts w:hint="eastAsia" w:ascii="楷体" w:hAnsi="楷体" w:eastAsia="楷体" w:cs="楷体"/>
                <w:b w:val="0"/>
                <w:bCs w:val="0"/>
                <w:color w:val="000000"/>
                <w:sz w:val="22"/>
                <w:szCs w:val="22"/>
                <w:lang w:val="en-US" w:eastAsia="zh-CN"/>
              </w:rPr>
              <w:t>麦冬</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45E7D201">
            <w:pPr>
              <w:keepNext w:val="0"/>
              <w:keepLines w:val="0"/>
              <w:widowControl/>
              <w:suppressLineNumbers w:val="0"/>
              <w:jc w:val="center"/>
              <w:rPr>
                <w:rFonts w:hint="eastAsia" w:ascii="楷体" w:hAnsi="楷体" w:eastAsia="楷体" w:cs="楷体"/>
                <w:b w:val="0"/>
                <w:bCs w:val="0"/>
                <w:color w:val="000000"/>
                <w:sz w:val="21"/>
                <w:szCs w:val="21"/>
                <w:lang w:val="en-US" w:eastAsia="zh-CN"/>
              </w:rPr>
            </w:pPr>
            <w:r>
              <w:rPr>
                <w:rFonts w:hint="eastAsia" w:ascii="宋体" w:hAnsi="宋体" w:eastAsia="宋体" w:cs="宋体"/>
                <w:b w:val="0"/>
                <w:bCs w:val="0"/>
                <w:color w:val="000000"/>
                <w:sz w:val="22"/>
                <w:szCs w:val="22"/>
                <w:lang w:val="en-US" w:eastAsia="zh-CN"/>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56D1B998">
            <w:pPr>
              <w:pStyle w:val="8"/>
              <w:keepNext w:val="0"/>
              <w:keepLines w:val="0"/>
              <w:widowControl/>
              <w:suppressLineNumbers w:val="0"/>
              <w:ind w:left="0" w:leftChars="0" w:right="0" w:rightChars="0"/>
              <w:jc w:val="center"/>
              <w:rPr>
                <w:rFonts w:hint="default" w:ascii="楷体" w:hAnsi="楷体" w:eastAsia="楷体" w:cs="楷体"/>
                <w:b w:val="0"/>
                <w:bCs w:val="0"/>
                <w:sz w:val="21"/>
                <w:szCs w:val="21"/>
                <w:lang w:val="en-US"/>
              </w:rPr>
            </w:pPr>
            <w:r>
              <w:rPr>
                <w:rFonts w:hint="eastAsia" w:ascii="楷体" w:hAnsi="楷体" w:eastAsia="楷体" w:cs="楷体"/>
                <w:b w:val="0"/>
                <w:bCs w:val="0"/>
                <w:color w:val="000000"/>
                <w:sz w:val="22"/>
                <w:szCs w:val="22"/>
                <w:lang w:val="en-US" w:eastAsia="zh-CN"/>
              </w:rPr>
              <w:t>285.5</w:t>
            </w: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1AE228FF">
            <w:pPr>
              <w:jc w:val="center"/>
              <w:rPr>
                <w:rFonts w:hint="default"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2"/>
                <w:szCs w:val="22"/>
                <w:lang w:val="en-US" w:eastAsia="zh-CN" w:bidi="ar"/>
              </w:rPr>
              <w:t>按斤计算</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431E9831">
            <w:pPr>
              <w:pStyle w:val="8"/>
              <w:keepNext w:val="0"/>
              <w:keepLines w:val="0"/>
              <w:widowControl/>
              <w:suppressLineNumbers w:val="0"/>
              <w:jc w:val="center"/>
              <w:rPr>
                <w:rFonts w:hint="eastAsia" w:ascii="楷体" w:hAnsi="楷体" w:eastAsia="楷体" w:cs="楷体"/>
                <w:b w:val="0"/>
                <w:bCs w:val="0"/>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44BC48F1">
            <w:pPr>
              <w:pStyle w:val="8"/>
              <w:keepNext w:val="0"/>
              <w:keepLines w:val="0"/>
              <w:widowControl/>
              <w:suppressLineNumbers w:val="0"/>
              <w:jc w:val="center"/>
              <w:rPr>
                <w:rFonts w:hint="eastAsia" w:ascii="楷体" w:hAnsi="楷体" w:eastAsia="楷体" w:cs="楷体"/>
                <w:b w:val="0"/>
                <w:bCs w:val="0"/>
                <w:color w:val="000000"/>
                <w:sz w:val="21"/>
                <w:szCs w:val="21"/>
              </w:rPr>
            </w:pPr>
          </w:p>
        </w:tc>
      </w:tr>
      <w:tr w14:paraId="70E57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blCellSpacing w:w="0" w:type="dxa"/>
        </w:trPr>
        <w:tc>
          <w:tcPr>
            <w:tcW w:w="163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2B128FC2">
            <w:pPr>
              <w:pStyle w:val="8"/>
              <w:keepNext w:val="0"/>
              <w:keepLines w:val="0"/>
              <w:widowControl/>
              <w:suppressLineNumbers w:val="0"/>
              <w:ind w:left="0" w:leftChars="0" w:right="0" w:rightChars="0"/>
              <w:jc w:val="center"/>
              <w:rPr>
                <w:rFonts w:hint="eastAsia" w:ascii="楷体" w:hAnsi="楷体" w:eastAsia="楷体" w:cs="楷体"/>
                <w:b w:val="0"/>
                <w:bCs w:val="0"/>
                <w:sz w:val="21"/>
                <w:szCs w:val="21"/>
              </w:rPr>
            </w:pPr>
            <w:r>
              <w:rPr>
                <w:rFonts w:hint="eastAsia" w:ascii="楷体" w:hAnsi="楷体" w:eastAsia="楷体" w:cs="楷体"/>
                <w:b w:val="0"/>
                <w:bCs w:val="0"/>
                <w:sz w:val="22"/>
                <w:szCs w:val="22"/>
                <w:lang w:val="en-US" w:eastAsia="zh-CN"/>
              </w:rPr>
              <w:t>红叶石楠球</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160E68F2">
            <w:pPr>
              <w:keepNext w:val="0"/>
              <w:keepLines w:val="0"/>
              <w:widowControl/>
              <w:suppressLineNumbers w:val="0"/>
              <w:jc w:val="center"/>
              <w:rPr>
                <w:rFonts w:hint="eastAsia" w:ascii="楷体" w:hAnsi="楷体" w:eastAsia="楷体" w:cs="楷体"/>
                <w:b w:val="0"/>
                <w:bCs w:val="0"/>
                <w:color w:val="000000"/>
                <w:sz w:val="21"/>
                <w:szCs w:val="21"/>
                <w:lang w:val="en-US" w:eastAsia="zh-CN"/>
              </w:rPr>
            </w:pPr>
            <w:r>
              <w:rPr>
                <w:rFonts w:hint="eastAsia" w:ascii="楷体" w:hAnsi="楷体" w:eastAsia="楷体" w:cs="楷体"/>
                <w:b w:val="0"/>
                <w:bCs w:val="0"/>
                <w:color w:val="000000"/>
                <w:sz w:val="22"/>
                <w:szCs w:val="22"/>
                <w:lang w:val="en-US" w:eastAsia="zh-CN"/>
              </w:rPr>
              <w:t>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610EC2AF">
            <w:pPr>
              <w:pStyle w:val="8"/>
              <w:keepNext w:val="0"/>
              <w:keepLines w:val="0"/>
              <w:widowControl/>
              <w:suppressLineNumbers w:val="0"/>
              <w:ind w:left="0" w:leftChars="0" w:right="0" w:rightChars="0"/>
              <w:jc w:val="center"/>
              <w:rPr>
                <w:rFonts w:hint="default" w:ascii="楷体" w:hAnsi="楷体" w:eastAsia="楷体" w:cs="楷体"/>
                <w:b w:val="0"/>
                <w:bCs w:val="0"/>
                <w:sz w:val="21"/>
                <w:szCs w:val="21"/>
                <w:lang w:val="en-US"/>
              </w:rPr>
            </w:pPr>
            <w:r>
              <w:rPr>
                <w:rFonts w:hint="eastAsia" w:ascii="楷体" w:hAnsi="楷体" w:eastAsia="楷体" w:cs="楷体"/>
                <w:b w:val="0"/>
                <w:bCs w:val="0"/>
                <w:sz w:val="22"/>
                <w:szCs w:val="22"/>
                <w:lang w:val="en-US" w:eastAsia="zh-CN"/>
              </w:rPr>
              <w:t>21</w:t>
            </w: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7CE3B58E">
            <w:pPr>
              <w:jc w:val="center"/>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2"/>
                <w:szCs w:val="22"/>
                <w:lang w:val="en-US" w:eastAsia="zh-CN" w:bidi="ar"/>
              </w:rPr>
              <w:t>16杯</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71575802">
            <w:pPr>
              <w:pStyle w:val="8"/>
              <w:keepNext w:val="0"/>
              <w:keepLines w:val="0"/>
              <w:widowControl/>
              <w:suppressLineNumbers w:val="0"/>
              <w:jc w:val="center"/>
              <w:rPr>
                <w:rFonts w:hint="eastAsia" w:ascii="楷体" w:hAnsi="楷体" w:eastAsia="楷体" w:cs="楷体"/>
                <w:b w:val="0"/>
                <w:bCs w:val="0"/>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2872E9D3">
            <w:pPr>
              <w:pStyle w:val="8"/>
              <w:keepNext w:val="0"/>
              <w:keepLines w:val="0"/>
              <w:widowControl/>
              <w:suppressLineNumbers w:val="0"/>
              <w:jc w:val="center"/>
              <w:rPr>
                <w:rFonts w:hint="eastAsia" w:ascii="楷体" w:hAnsi="楷体" w:eastAsia="楷体" w:cs="楷体"/>
                <w:b w:val="0"/>
                <w:bCs w:val="0"/>
                <w:color w:val="000000"/>
                <w:sz w:val="21"/>
                <w:szCs w:val="21"/>
              </w:rPr>
            </w:pPr>
          </w:p>
        </w:tc>
      </w:tr>
      <w:tr w14:paraId="09068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8" w:hRule="atLeast"/>
          <w:tblCellSpacing w:w="0" w:type="dxa"/>
        </w:trPr>
        <w:tc>
          <w:tcPr>
            <w:tcW w:w="163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7B6AE01F">
            <w:pPr>
              <w:pStyle w:val="8"/>
              <w:keepNext w:val="0"/>
              <w:keepLines w:val="0"/>
              <w:widowControl/>
              <w:suppressLineNumbers w:val="0"/>
              <w:ind w:left="0" w:leftChars="0" w:right="0" w:rightChars="0"/>
              <w:jc w:val="center"/>
              <w:rPr>
                <w:rFonts w:hint="eastAsia" w:ascii="楷体" w:hAnsi="楷体" w:eastAsia="楷体" w:cs="楷体"/>
                <w:b w:val="0"/>
                <w:bCs w:val="0"/>
                <w:sz w:val="21"/>
                <w:szCs w:val="21"/>
              </w:rPr>
            </w:pPr>
            <w:r>
              <w:rPr>
                <w:rFonts w:hint="eastAsia" w:ascii="楷体" w:hAnsi="楷体" w:eastAsia="楷体" w:cs="楷体"/>
                <w:b w:val="0"/>
                <w:bCs w:val="0"/>
                <w:color w:val="000000"/>
                <w:sz w:val="22"/>
                <w:szCs w:val="22"/>
                <w:lang w:val="en-US" w:eastAsia="zh-CN"/>
              </w:rPr>
              <w:t>金叶女贞球</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362A9B10">
            <w:pPr>
              <w:keepNext w:val="0"/>
              <w:keepLines w:val="0"/>
              <w:widowControl/>
              <w:suppressLineNumbers w:val="0"/>
              <w:jc w:val="center"/>
              <w:rPr>
                <w:rFonts w:hint="eastAsia" w:ascii="楷体" w:hAnsi="楷体" w:eastAsia="楷体" w:cs="楷体"/>
                <w:b w:val="0"/>
                <w:bCs w:val="0"/>
                <w:color w:val="000000"/>
                <w:sz w:val="21"/>
                <w:szCs w:val="21"/>
                <w:lang w:val="en-US" w:eastAsia="zh-CN"/>
              </w:rPr>
            </w:pPr>
            <w:r>
              <w:rPr>
                <w:rFonts w:hint="eastAsia" w:ascii="楷体" w:hAnsi="楷体" w:eastAsia="楷体" w:cs="楷体"/>
                <w:b w:val="0"/>
                <w:bCs w:val="0"/>
                <w:color w:val="000000"/>
                <w:sz w:val="22"/>
                <w:szCs w:val="22"/>
                <w:lang w:val="en-US" w:eastAsia="zh-CN"/>
              </w:rPr>
              <w:t>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5B609FB8">
            <w:pPr>
              <w:pStyle w:val="8"/>
              <w:keepNext w:val="0"/>
              <w:keepLines w:val="0"/>
              <w:widowControl/>
              <w:suppressLineNumbers w:val="0"/>
              <w:ind w:left="0" w:leftChars="0" w:right="0" w:rightChars="0"/>
              <w:jc w:val="center"/>
              <w:rPr>
                <w:rFonts w:hint="default" w:ascii="楷体" w:hAnsi="楷体" w:eastAsia="楷体" w:cs="楷体"/>
                <w:b w:val="0"/>
                <w:bCs w:val="0"/>
                <w:sz w:val="21"/>
                <w:szCs w:val="21"/>
                <w:lang w:val="en-US"/>
              </w:rPr>
            </w:pPr>
            <w:r>
              <w:rPr>
                <w:rFonts w:hint="eastAsia" w:ascii="楷体" w:hAnsi="楷体" w:eastAsia="楷体" w:cs="楷体"/>
                <w:b w:val="0"/>
                <w:bCs w:val="0"/>
                <w:sz w:val="22"/>
                <w:szCs w:val="22"/>
                <w:lang w:val="en-US" w:eastAsia="zh-CN"/>
              </w:rPr>
              <w:t>15</w:t>
            </w: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1A341CAB">
            <w:pPr>
              <w:jc w:val="center"/>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2"/>
                <w:szCs w:val="22"/>
                <w:lang w:val="en-US" w:eastAsia="zh-CN" w:bidi="ar"/>
              </w:rPr>
              <w:t>16杯</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3175399E">
            <w:pPr>
              <w:pStyle w:val="8"/>
              <w:keepNext w:val="0"/>
              <w:keepLines w:val="0"/>
              <w:widowControl/>
              <w:suppressLineNumbers w:val="0"/>
              <w:jc w:val="center"/>
              <w:rPr>
                <w:rFonts w:hint="eastAsia" w:ascii="楷体" w:hAnsi="楷体" w:eastAsia="楷体" w:cs="楷体"/>
                <w:b w:val="0"/>
                <w:bCs w:val="0"/>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2FF6CA2C">
            <w:pPr>
              <w:pStyle w:val="8"/>
              <w:keepNext w:val="0"/>
              <w:keepLines w:val="0"/>
              <w:widowControl/>
              <w:suppressLineNumbers w:val="0"/>
              <w:jc w:val="center"/>
              <w:rPr>
                <w:rFonts w:hint="eastAsia" w:ascii="楷体" w:hAnsi="楷体" w:eastAsia="楷体" w:cs="楷体"/>
                <w:b w:val="0"/>
                <w:bCs w:val="0"/>
                <w:color w:val="000000"/>
                <w:sz w:val="21"/>
                <w:szCs w:val="21"/>
              </w:rPr>
            </w:pPr>
          </w:p>
        </w:tc>
      </w:tr>
      <w:tr w14:paraId="4CB31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tblCellSpacing w:w="0" w:type="dxa"/>
        </w:trPr>
        <w:tc>
          <w:tcPr>
            <w:tcW w:w="163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4EABE57B">
            <w:pPr>
              <w:pStyle w:val="8"/>
              <w:keepNext w:val="0"/>
              <w:keepLines w:val="0"/>
              <w:widowControl/>
              <w:suppressLineNumbers w:val="0"/>
              <w:ind w:left="0" w:leftChars="0" w:right="0" w:rightChars="0"/>
              <w:jc w:val="center"/>
              <w:rPr>
                <w:rFonts w:hint="default"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三角梅</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6184B776">
            <w:pPr>
              <w:keepNext w:val="0"/>
              <w:keepLines w:val="0"/>
              <w:widowControl/>
              <w:suppressLineNumbers w:val="0"/>
              <w:jc w:val="center"/>
              <w:rPr>
                <w:rFonts w:hint="default"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03AE9B40">
            <w:pPr>
              <w:pStyle w:val="8"/>
              <w:keepNext w:val="0"/>
              <w:keepLines w:val="0"/>
              <w:widowControl/>
              <w:suppressLineNumbers w:val="0"/>
              <w:ind w:left="0" w:leftChars="0" w:right="0" w:rightChars="0"/>
              <w:jc w:val="center"/>
              <w:rPr>
                <w:rFonts w:hint="default"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170</w:t>
            </w: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71710AA7">
            <w:pPr>
              <w:jc w:val="center"/>
              <w:rPr>
                <w:rFonts w:hint="eastAsia" w:ascii="楷体" w:hAnsi="楷体" w:eastAsia="楷体" w:cs="楷体"/>
                <w:b w:val="0"/>
                <w:bCs w:val="0"/>
                <w:color w:val="000000"/>
                <w:kern w:val="0"/>
                <w:sz w:val="22"/>
                <w:szCs w:val="22"/>
                <w:lang w:val="en-US" w:eastAsia="zh-CN" w:bidi="ar"/>
              </w:rPr>
            </w:pPr>
            <w:r>
              <w:rPr>
                <w:rFonts w:hint="eastAsia" w:ascii="楷体" w:hAnsi="楷体" w:eastAsia="楷体" w:cs="楷体"/>
                <w:b w:val="0"/>
                <w:bCs w:val="0"/>
                <w:color w:val="000000"/>
                <w:kern w:val="0"/>
                <w:sz w:val="22"/>
                <w:szCs w:val="22"/>
                <w:lang w:val="en-US" w:eastAsia="zh-CN" w:bidi="ar"/>
              </w:rPr>
              <w:t>高度：40-50cm,冠幅：40-50cm</w:t>
            </w:r>
          </w:p>
          <w:p w14:paraId="303BEF8C">
            <w:pPr>
              <w:jc w:val="center"/>
              <w:rPr>
                <w:rFonts w:hint="eastAsia" w:ascii="楷体" w:hAnsi="楷体" w:eastAsia="楷体" w:cs="楷体"/>
                <w:b w:val="0"/>
                <w:bCs w:val="0"/>
                <w:color w:val="000000"/>
                <w:kern w:val="0"/>
                <w:sz w:val="22"/>
                <w:szCs w:val="22"/>
                <w:lang w:val="en-US" w:eastAsia="zh-CN" w:bidi="ar"/>
              </w:rPr>
            </w:pPr>
            <w:r>
              <w:rPr>
                <w:rFonts w:hint="eastAsia" w:ascii="楷体" w:hAnsi="楷体" w:eastAsia="楷体" w:cs="楷体"/>
                <w:b w:val="0"/>
                <w:bCs w:val="0"/>
                <w:color w:val="000000"/>
                <w:kern w:val="0"/>
                <w:sz w:val="22"/>
                <w:szCs w:val="22"/>
                <w:lang w:val="en-US" w:eastAsia="zh-CN" w:bidi="ar"/>
              </w:rPr>
              <w:t>每平米不少于4株</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30762C51">
            <w:pPr>
              <w:pStyle w:val="8"/>
              <w:keepNext w:val="0"/>
              <w:keepLines w:val="0"/>
              <w:widowControl/>
              <w:suppressLineNumbers w:val="0"/>
              <w:jc w:val="center"/>
              <w:rPr>
                <w:rFonts w:hint="eastAsia" w:ascii="楷体" w:hAnsi="楷体" w:eastAsia="楷体" w:cs="楷体"/>
                <w:b w:val="0"/>
                <w:bCs w:val="0"/>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1BAB0665">
            <w:pPr>
              <w:pStyle w:val="8"/>
              <w:keepNext w:val="0"/>
              <w:keepLines w:val="0"/>
              <w:widowControl/>
              <w:suppressLineNumbers w:val="0"/>
              <w:jc w:val="center"/>
              <w:rPr>
                <w:rFonts w:hint="eastAsia" w:ascii="楷体" w:hAnsi="楷体" w:eastAsia="楷体" w:cs="楷体"/>
                <w:b w:val="0"/>
                <w:bCs w:val="0"/>
                <w:color w:val="000000"/>
                <w:sz w:val="21"/>
                <w:szCs w:val="21"/>
              </w:rPr>
            </w:pPr>
          </w:p>
        </w:tc>
      </w:tr>
      <w:tr w14:paraId="50E20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8" w:hRule="atLeast"/>
          <w:tblCellSpacing w:w="0" w:type="dxa"/>
        </w:trPr>
        <w:tc>
          <w:tcPr>
            <w:tcW w:w="163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7DC892DB">
            <w:pPr>
              <w:pStyle w:val="8"/>
              <w:keepNext w:val="0"/>
              <w:keepLines w:val="0"/>
              <w:widowControl/>
              <w:suppressLineNumbers w:val="0"/>
              <w:ind w:left="0" w:leftChars="0" w:right="0" w:rightChars="0"/>
              <w:jc w:val="center"/>
              <w:rPr>
                <w:rFonts w:hint="default"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迎春</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232A7F28">
            <w:pPr>
              <w:keepNext w:val="0"/>
              <w:keepLines w:val="0"/>
              <w:widowControl/>
              <w:suppressLineNumbers w:val="0"/>
              <w:jc w:val="center"/>
              <w:rPr>
                <w:rFonts w:hint="default"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4980609E">
            <w:pPr>
              <w:pStyle w:val="8"/>
              <w:keepNext w:val="0"/>
              <w:keepLines w:val="0"/>
              <w:widowControl/>
              <w:suppressLineNumbers w:val="0"/>
              <w:ind w:left="0" w:leftChars="0" w:right="0" w:rightChars="0"/>
              <w:jc w:val="center"/>
              <w:rPr>
                <w:rFonts w:hint="default"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192</w:t>
            </w: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2FFC73BE">
            <w:pPr>
              <w:jc w:val="center"/>
              <w:rPr>
                <w:rFonts w:hint="eastAsia" w:ascii="楷体" w:hAnsi="楷体" w:eastAsia="楷体" w:cs="楷体"/>
                <w:b w:val="0"/>
                <w:bCs w:val="0"/>
                <w:color w:val="000000"/>
                <w:kern w:val="0"/>
                <w:sz w:val="22"/>
                <w:szCs w:val="22"/>
                <w:lang w:val="en-US" w:eastAsia="zh-CN" w:bidi="ar"/>
              </w:rPr>
            </w:pPr>
            <w:r>
              <w:rPr>
                <w:rFonts w:hint="eastAsia" w:ascii="楷体" w:hAnsi="楷体" w:eastAsia="楷体" w:cs="楷体"/>
                <w:b w:val="0"/>
                <w:bCs w:val="0"/>
                <w:color w:val="000000"/>
                <w:kern w:val="0"/>
                <w:sz w:val="22"/>
                <w:szCs w:val="22"/>
                <w:lang w:val="en-US" w:eastAsia="zh-CN" w:bidi="ar"/>
              </w:rPr>
              <w:t>藤长：0.6-1米，每平米不少于6株</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3D4A8BFB">
            <w:pPr>
              <w:pStyle w:val="8"/>
              <w:keepNext w:val="0"/>
              <w:keepLines w:val="0"/>
              <w:widowControl/>
              <w:suppressLineNumbers w:val="0"/>
              <w:jc w:val="center"/>
              <w:rPr>
                <w:rFonts w:hint="eastAsia" w:ascii="楷体" w:hAnsi="楷体" w:eastAsia="楷体" w:cs="楷体"/>
                <w:b w:val="0"/>
                <w:bCs w:val="0"/>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160462DF">
            <w:pPr>
              <w:pStyle w:val="8"/>
              <w:keepNext w:val="0"/>
              <w:keepLines w:val="0"/>
              <w:widowControl/>
              <w:suppressLineNumbers w:val="0"/>
              <w:jc w:val="center"/>
              <w:rPr>
                <w:rFonts w:hint="eastAsia" w:ascii="楷体" w:hAnsi="楷体" w:eastAsia="楷体" w:cs="楷体"/>
                <w:b w:val="0"/>
                <w:bCs w:val="0"/>
                <w:color w:val="000000"/>
                <w:sz w:val="21"/>
                <w:szCs w:val="21"/>
              </w:rPr>
            </w:pPr>
          </w:p>
        </w:tc>
      </w:tr>
      <w:tr w14:paraId="75284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8" w:hRule="atLeast"/>
          <w:tblCellSpacing w:w="0" w:type="dxa"/>
        </w:trPr>
        <w:tc>
          <w:tcPr>
            <w:tcW w:w="163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15DA4DB7">
            <w:pPr>
              <w:pStyle w:val="8"/>
              <w:keepNext w:val="0"/>
              <w:keepLines w:val="0"/>
              <w:widowControl/>
              <w:suppressLineNumbers w:val="0"/>
              <w:ind w:left="0" w:leftChars="0" w:right="0" w:rightChars="0"/>
              <w:jc w:val="center"/>
              <w:rPr>
                <w:rFonts w:hint="eastAsia" w:ascii="楷体" w:hAnsi="楷体" w:eastAsia="楷体" w:cs="楷体"/>
                <w:b w:val="0"/>
                <w:bCs w:val="0"/>
                <w:sz w:val="21"/>
                <w:szCs w:val="21"/>
              </w:rPr>
            </w:pPr>
            <w:r>
              <w:rPr>
                <w:rFonts w:hint="eastAsia" w:ascii="楷体" w:hAnsi="楷体" w:eastAsia="楷体" w:cs="楷体"/>
                <w:b w:val="0"/>
                <w:bCs w:val="0"/>
                <w:color w:val="000000"/>
                <w:sz w:val="22"/>
                <w:szCs w:val="22"/>
                <w:lang w:val="en-US" w:eastAsia="zh-CN"/>
              </w:rPr>
              <w:t>回填种植土</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14A67B05">
            <w:pPr>
              <w:keepNext w:val="0"/>
              <w:keepLines w:val="0"/>
              <w:widowControl/>
              <w:suppressLineNumbers w:val="0"/>
              <w:jc w:val="center"/>
              <w:rPr>
                <w:rFonts w:hint="eastAsia" w:ascii="楷体" w:hAnsi="楷体" w:eastAsia="楷体" w:cs="楷体"/>
                <w:b w:val="0"/>
                <w:bCs w:val="0"/>
                <w:color w:val="000000"/>
                <w:sz w:val="21"/>
                <w:szCs w:val="21"/>
                <w:lang w:val="en-US" w:eastAsia="zh-CN"/>
              </w:rPr>
            </w:pPr>
            <w:r>
              <w:rPr>
                <w:rFonts w:hint="eastAsia" w:ascii="楷体" w:hAnsi="楷体" w:eastAsia="楷体" w:cs="楷体"/>
                <w:b w:val="0"/>
                <w:bCs w:val="0"/>
                <w:color w:val="000000"/>
                <w:sz w:val="22"/>
                <w:szCs w:val="22"/>
                <w:lang w:val="en-US" w:eastAsia="zh-CN"/>
              </w:rPr>
              <w:t>m³</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1C654657">
            <w:pPr>
              <w:pStyle w:val="8"/>
              <w:keepNext w:val="0"/>
              <w:keepLines w:val="0"/>
              <w:widowControl/>
              <w:suppressLineNumbers w:val="0"/>
              <w:ind w:left="0" w:leftChars="0" w:right="0" w:rightChars="0"/>
              <w:jc w:val="center"/>
              <w:rPr>
                <w:rFonts w:hint="default" w:ascii="楷体" w:hAnsi="楷体" w:eastAsia="楷体" w:cs="楷体"/>
                <w:b w:val="0"/>
                <w:bCs w:val="0"/>
                <w:sz w:val="21"/>
                <w:szCs w:val="21"/>
                <w:lang w:val="en-US"/>
              </w:rPr>
            </w:pPr>
            <w:r>
              <w:rPr>
                <w:rFonts w:hint="eastAsia" w:ascii="楷体" w:hAnsi="楷体" w:eastAsia="楷体" w:cs="楷体"/>
                <w:b w:val="0"/>
                <w:bCs w:val="0"/>
                <w:color w:val="000000"/>
                <w:sz w:val="22"/>
                <w:szCs w:val="22"/>
                <w:lang w:val="en-US" w:eastAsia="zh-CN"/>
              </w:rPr>
              <w:t>228</w:t>
            </w: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424BF7BA">
            <w:pPr>
              <w:jc w:val="center"/>
              <w:rPr>
                <w:rFonts w:hint="default"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2"/>
                <w:szCs w:val="22"/>
                <w:lang w:val="en-US" w:eastAsia="zh-CN" w:bidi="ar"/>
              </w:rPr>
              <w:t>换填厚度不少于20cm</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7F358D95">
            <w:pPr>
              <w:pStyle w:val="8"/>
              <w:keepNext w:val="0"/>
              <w:keepLines w:val="0"/>
              <w:widowControl/>
              <w:suppressLineNumbers w:val="0"/>
              <w:jc w:val="center"/>
              <w:rPr>
                <w:rFonts w:hint="eastAsia" w:ascii="楷体" w:hAnsi="楷体" w:eastAsia="楷体" w:cs="楷体"/>
                <w:b w:val="0"/>
                <w:bCs w:val="0"/>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4D04D553">
            <w:pPr>
              <w:pStyle w:val="8"/>
              <w:keepNext w:val="0"/>
              <w:keepLines w:val="0"/>
              <w:widowControl/>
              <w:suppressLineNumbers w:val="0"/>
              <w:jc w:val="center"/>
              <w:rPr>
                <w:rFonts w:hint="eastAsia" w:ascii="楷体" w:hAnsi="楷体" w:eastAsia="楷体" w:cs="楷体"/>
                <w:b w:val="0"/>
                <w:bCs w:val="0"/>
                <w:color w:val="000000"/>
                <w:sz w:val="21"/>
                <w:szCs w:val="21"/>
              </w:rPr>
            </w:pPr>
          </w:p>
        </w:tc>
      </w:tr>
      <w:tr w14:paraId="76CE2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8" w:hRule="atLeast"/>
          <w:tblCellSpacing w:w="0" w:type="dxa"/>
        </w:trPr>
        <w:tc>
          <w:tcPr>
            <w:tcW w:w="163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0163F73F">
            <w:pPr>
              <w:pStyle w:val="8"/>
              <w:keepNext w:val="0"/>
              <w:keepLines w:val="0"/>
              <w:widowControl/>
              <w:suppressLineNumbers w:val="0"/>
              <w:ind w:left="0" w:leftChars="0" w:right="0" w:rightChars="0"/>
              <w:jc w:val="center"/>
              <w:rPr>
                <w:rFonts w:hint="default"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整理绿化用地</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48CDD285">
            <w:pPr>
              <w:keepNext w:val="0"/>
              <w:keepLines w:val="0"/>
              <w:widowControl/>
              <w:suppressLineNumbers w:val="0"/>
              <w:jc w:val="center"/>
              <w:rPr>
                <w:rFonts w:hint="default" w:ascii="楷体" w:hAnsi="楷体" w:eastAsia="楷体" w:cs="楷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0B2EE813">
            <w:pPr>
              <w:pStyle w:val="8"/>
              <w:keepNext w:val="0"/>
              <w:keepLines w:val="0"/>
              <w:widowControl/>
              <w:suppressLineNumbers w:val="0"/>
              <w:ind w:left="0" w:leftChars="0" w:right="0" w:rightChars="0"/>
              <w:jc w:val="center"/>
              <w:rPr>
                <w:rFonts w:hint="default" w:ascii="楷体" w:hAnsi="楷体" w:eastAsia="楷体" w:cs="楷体"/>
                <w:b w:val="0"/>
                <w:bCs w:val="0"/>
                <w:color w:val="000000"/>
                <w:sz w:val="22"/>
                <w:szCs w:val="22"/>
                <w:lang w:val="en-US" w:eastAsia="zh-CN"/>
              </w:rPr>
            </w:pPr>
            <w:r>
              <w:rPr>
                <w:rFonts w:hint="eastAsia" w:ascii="楷体" w:hAnsi="楷体" w:eastAsia="楷体" w:cs="楷体"/>
                <w:b w:val="0"/>
                <w:bCs w:val="0"/>
                <w:color w:val="000000"/>
                <w:sz w:val="22"/>
                <w:szCs w:val="22"/>
                <w:lang w:val="en-US" w:eastAsia="zh-CN"/>
              </w:rPr>
              <w:t>320</w:t>
            </w: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204CE289">
            <w:pPr>
              <w:jc w:val="center"/>
              <w:rPr>
                <w:rFonts w:hint="default" w:ascii="楷体" w:hAnsi="楷体" w:eastAsia="楷体" w:cs="楷体"/>
                <w:b w:val="0"/>
                <w:bCs w:val="0"/>
                <w:color w:val="000000"/>
                <w:kern w:val="0"/>
                <w:sz w:val="22"/>
                <w:szCs w:val="22"/>
                <w:lang w:val="en-US" w:eastAsia="zh-CN" w:bidi="ar"/>
              </w:rPr>
            </w:pPr>
            <w:r>
              <w:rPr>
                <w:rFonts w:hint="eastAsia" w:ascii="楷体" w:hAnsi="楷体" w:eastAsia="楷体" w:cs="楷体"/>
                <w:b w:val="0"/>
                <w:bCs w:val="0"/>
                <w:color w:val="000000"/>
                <w:kern w:val="0"/>
                <w:sz w:val="22"/>
                <w:szCs w:val="22"/>
                <w:lang w:val="en-US" w:eastAsia="zh-CN" w:bidi="ar"/>
              </w:rPr>
              <w:t>按面积计算</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536BC798">
            <w:pPr>
              <w:pStyle w:val="8"/>
              <w:keepNext w:val="0"/>
              <w:keepLines w:val="0"/>
              <w:widowControl/>
              <w:suppressLineNumbers w:val="0"/>
              <w:jc w:val="center"/>
              <w:rPr>
                <w:rFonts w:hint="eastAsia" w:ascii="楷体" w:hAnsi="楷体" w:eastAsia="楷体" w:cs="楷体"/>
                <w:b w:val="0"/>
                <w:bCs w:val="0"/>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4722899C">
            <w:pPr>
              <w:pStyle w:val="8"/>
              <w:keepNext w:val="0"/>
              <w:keepLines w:val="0"/>
              <w:widowControl/>
              <w:suppressLineNumbers w:val="0"/>
              <w:jc w:val="center"/>
              <w:rPr>
                <w:rFonts w:hint="eastAsia" w:ascii="楷体" w:hAnsi="楷体" w:eastAsia="楷体" w:cs="楷体"/>
                <w:b w:val="0"/>
                <w:bCs w:val="0"/>
                <w:color w:val="000000"/>
                <w:sz w:val="21"/>
                <w:szCs w:val="21"/>
              </w:rPr>
            </w:pPr>
          </w:p>
        </w:tc>
      </w:tr>
      <w:tr w14:paraId="3FF64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blCellSpacing w:w="0" w:type="dxa"/>
        </w:trPr>
        <w:tc>
          <w:tcPr>
            <w:tcW w:w="8307" w:type="dxa"/>
            <w:gridSpan w:val="6"/>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789ECAC4">
            <w:pPr>
              <w:pStyle w:val="8"/>
              <w:keepNext w:val="0"/>
              <w:keepLines w:val="0"/>
              <w:widowControl/>
              <w:suppressLineNumbers w:val="0"/>
              <w:jc w:val="center"/>
              <w:rPr>
                <w:rFonts w:hint="eastAsia" w:ascii="楷体" w:hAnsi="楷体" w:eastAsia="楷体" w:cs="楷体"/>
                <w:b w:val="0"/>
                <w:bCs w:val="0"/>
                <w:color w:val="000000"/>
                <w:sz w:val="21"/>
                <w:szCs w:val="21"/>
                <w:lang w:val="en-US" w:eastAsia="zh-CN"/>
              </w:rPr>
            </w:pPr>
            <w:r>
              <w:rPr>
                <w:rFonts w:hint="eastAsia" w:ascii="楷体" w:hAnsi="楷体" w:eastAsia="楷体" w:cs="楷体"/>
                <w:b w:val="0"/>
                <w:bCs w:val="0"/>
                <w:color w:val="000000"/>
                <w:sz w:val="21"/>
                <w:szCs w:val="21"/>
                <w:lang w:val="en-US" w:eastAsia="zh-CN"/>
              </w:rPr>
              <w:t>合计：</w:t>
            </w:r>
          </w:p>
        </w:tc>
      </w:tr>
    </w:tbl>
    <w:p w14:paraId="230E1218">
      <w:pPr>
        <w:pStyle w:val="2"/>
        <w:numPr>
          <w:ilvl w:val="0"/>
          <w:numId w:val="0"/>
        </w:numPr>
        <w:rPr>
          <w:rFonts w:hint="default" w:ascii="宋体" w:hAnsi="宋体" w:eastAsia="宋体" w:cs="宋体"/>
          <w:b/>
          <w:bCs/>
          <w:color w:val="auto"/>
          <w:sz w:val="24"/>
          <w:szCs w:val="24"/>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266C1"/>
    <w:multiLevelType w:val="singleLevel"/>
    <w:tmpl w:val="8A1266C1"/>
    <w:lvl w:ilvl="0" w:tentative="0">
      <w:start w:val="1"/>
      <w:numFmt w:val="decimal"/>
      <w:suff w:val="nothing"/>
      <w:lvlText w:val="%1．"/>
      <w:lvlJc w:val="left"/>
      <w:pPr>
        <w:ind w:left="0" w:firstLine="400"/>
      </w:pPr>
      <w:rPr>
        <w:rFonts w:hint="default"/>
        <w:b w:val="0"/>
        <w:bCs w:val="0"/>
      </w:rPr>
    </w:lvl>
  </w:abstractNum>
  <w:abstractNum w:abstractNumId="1">
    <w:nsid w:val="8BFD6D37"/>
    <w:multiLevelType w:val="singleLevel"/>
    <w:tmpl w:val="8BFD6D37"/>
    <w:lvl w:ilvl="0" w:tentative="0">
      <w:start w:val="1"/>
      <w:numFmt w:val="chineseCounting"/>
      <w:suff w:val="nothing"/>
      <w:lvlText w:val="（%1）"/>
      <w:lvlJc w:val="left"/>
      <w:pPr>
        <w:ind w:left="0" w:firstLine="420"/>
      </w:pPr>
      <w:rPr>
        <w:rFonts w:hint="eastAsia"/>
      </w:rPr>
    </w:lvl>
  </w:abstractNum>
  <w:abstractNum w:abstractNumId="2">
    <w:nsid w:val="91431CEE"/>
    <w:multiLevelType w:val="singleLevel"/>
    <w:tmpl w:val="91431CEE"/>
    <w:lvl w:ilvl="0" w:tentative="0">
      <w:start w:val="1"/>
      <w:numFmt w:val="decimal"/>
      <w:lvlText w:val="%1."/>
      <w:lvlJc w:val="left"/>
      <w:pPr>
        <w:tabs>
          <w:tab w:val="left" w:pos="420"/>
        </w:tabs>
        <w:ind w:left="845" w:hanging="425"/>
      </w:pPr>
      <w:rPr>
        <w:rFonts w:hint="default"/>
      </w:rPr>
    </w:lvl>
  </w:abstractNum>
  <w:abstractNum w:abstractNumId="3">
    <w:nsid w:val="A1C3F626"/>
    <w:multiLevelType w:val="singleLevel"/>
    <w:tmpl w:val="A1C3F626"/>
    <w:lvl w:ilvl="0" w:tentative="0">
      <w:start w:val="1"/>
      <w:numFmt w:val="decimalEnclosedCircleChinese"/>
      <w:suff w:val="nothing"/>
      <w:lvlText w:val="%1　"/>
      <w:lvlJc w:val="left"/>
      <w:pPr>
        <w:ind w:left="0" w:firstLine="400"/>
      </w:pPr>
      <w:rPr>
        <w:rFonts w:hint="eastAsia"/>
        <w:color w:val="auto"/>
      </w:rPr>
    </w:lvl>
  </w:abstractNum>
  <w:abstractNum w:abstractNumId="4">
    <w:nsid w:val="A4411EAC"/>
    <w:multiLevelType w:val="singleLevel"/>
    <w:tmpl w:val="A4411EAC"/>
    <w:lvl w:ilvl="0" w:tentative="0">
      <w:start w:val="1"/>
      <w:numFmt w:val="chineseCounting"/>
      <w:suff w:val="nothing"/>
      <w:lvlText w:val="（%1）"/>
      <w:lvlJc w:val="left"/>
      <w:pPr>
        <w:ind w:left="-20" w:firstLine="420"/>
      </w:pPr>
      <w:rPr>
        <w:rFonts w:hint="eastAsia"/>
        <w:b/>
        <w:bCs/>
        <w:sz w:val="24"/>
        <w:szCs w:val="24"/>
      </w:rPr>
    </w:lvl>
  </w:abstractNum>
  <w:abstractNum w:abstractNumId="5">
    <w:nsid w:val="CACCA8C5"/>
    <w:multiLevelType w:val="singleLevel"/>
    <w:tmpl w:val="CACCA8C5"/>
    <w:lvl w:ilvl="0" w:tentative="0">
      <w:start w:val="1"/>
      <w:numFmt w:val="chineseCounting"/>
      <w:suff w:val="nothing"/>
      <w:lvlText w:val="%1、"/>
      <w:lvlJc w:val="left"/>
      <w:pPr>
        <w:ind w:left="0" w:firstLine="420"/>
      </w:pPr>
      <w:rPr>
        <w:rFonts w:hint="eastAsia"/>
      </w:rPr>
    </w:lvl>
  </w:abstractNum>
  <w:abstractNum w:abstractNumId="6">
    <w:nsid w:val="D7112CA7"/>
    <w:multiLevelType w:val="singleLevel"/>
    <w:tmpl w:val="D7112CA7"/>
    <w:lvl w:ilvl="0" w:tentative="0">
      <w:start w:val="1"/>
      <w:numFmt w:val="decimalEnclosedCircleChinese"/>
      <w:suff w:val="nothing"/>
      <w:lvlText w:val="%1　"/>
      <w:lvlJc w:val="left"/>
      <w:pPr>
        <w:ind w:left="420" w:firstLine="400"/>
      </w:pPr>
      <w:rPr>
        <w:rFonts w:hint="eastAsia"/>
      </w:rPr>
    </w:lvl>
  </w:abstractNum>
  <w:abstractNum w:abstractNumId="7">
    <w:nsid w:val="0271E1EC"/>
    <w:multiLevelType w:val="singleLevel"/>
    <w:tmpl w:val="0271E1EC"/>
    <w:lvl w:ilvl="0" w:tentative="0">
      <w:start w:val="1"/>
      <w:numFmt w:val="chineseCounting"/>
      <w:suff w:val="nothing"/>
      <w:lvlText w:val="（%1）"/>
      <w:lvlJc w:val="left"/>
      <w:pPr>
        <w:ind w:left="-20" w:firstLine="420"/>
      </w:pPr>
      <w:rPr>
        <w:rFonts w:hint="eastAsia"/>
        <w:b/>
        <w:bCs/>
      </w:rPr>
    </w:lvl>
  </w:abstractNum>
  <w:abstractNum w:abstractNumId="8">
    <w:nsid w:val="1E88418F"/>
    <w:multiLevelType w:val="singleLevel"/>
    <w:tmpl w:val="1E88418F"/>
    <w:lvl w:ilvl="0" w:tentative="0">
      <w:start w:val="1"/>
      <w:numFmt w:val="decimal"/>
      <w:suff w:val="nothing"/>
      <w:lvlText w:val="%1．"/>
      <w:lvlJc w:val="left"/>
      <w:pPr>
        <w:ind w:left="200" w:firstLine="400"/>
      </w:pPr>
      <w:rPr>
        <w:rFonts w:hint="default"/>
      </w:rPr>
    </w:lvl>
  </w:abstractNum>
  <w:abstractNum w:abstractNumId="9">
    <w:nsid w:val="401B8B93"/>
    <w:multiLevelType w:val="singleLevel"/>
    <w:tmpl w:val="401B8B93"/>
    <w:lvl w:ilvl="0" w:tentative="0">
      <w:start w:val="1"/>
      <w:numFmt w:val="decimal"/>
      <w:suff w:val="nothing"/>
      <w:lvlText w:val="%1．"/>
      <w:lvlJc w:val="left"/>
      <w:pPr>
        <w:ind w:left="0" w:firstLine="400"/>
      </w:pPr>
      <w:rPr>
        <w:rFonts w:hint="default"/>
      </w:rPr>
    </w:lvl>
  </w:abstractNum>
  <w:abstractNum w:abstractNumId="10">
    <w:nsid w:val="4768D146"/>
    <w:multiLevelType w:val="singleLevel"/>
    <w:tmpl w:val="4768D146"/>
    <w:lvl w:ilvl="0" w:tentative="0">
      <w:start w:val="2"/>
      <w:numFmt w:val="decimal"/>
      <w:suff w:val="nothing"/>
      <w:lvlText w:val="%1、"/>
      <w:lvlJc w:val="left"/>
    </w:lvl>
  </w:abstractNum>
  <w:abstractNum w:abstractNumId="11">
    <w:nsid w:val="5D625A3D"/>
    <w:multiLevelType w:val="singleLevel"/>
    <w:tmpl w:val="5D625A3D"/>
    <w:lvl w:ilvl="0" w:tentative="0">
      <w:start w:val="1"/>
      <w:numFmt w:val="chineseCounting"/>
      <w:suff w:val="nothing"/>
      <w:lvlText w:val="（%1）"/>
      <w:lvlJc w:val="left"/>
      <w:pPr>
        <w:ind w:left="0" w:firstLine="420"/>
      </w:pPr>
      <w:rPr>
        <w:rFonts w:hint="eastAsia"/>
      </w:rPr>
    </w:lvl>
  </w:abstractNum>
  <w:abstractNum w:abstractNumId="12">
    <w:nsid w:val="679FDFF9"/>
    <w:multiLevelType w:val="singleLevel"/>
    <w:tmpl w:val="679FDFF9"/>
    <w:lvl w:ilvl="0" w:tentative="0">
      <w:start w:val="1"/>
      <w:numFmt w:val="decimal"/>
      <w:suff w:val="nothing"/>
      <w:lvlText w:val="%1．"/>
      <w:lvlJc w:val="left"/>
      <w:pPr>
        <w:ind w:left="0" w:firstLine="400"/>
      </w:pPr>
      <w:rPr>
        <w:rFonts w:hint="default"/>
        <w:sz w:val="21"/>
        <w:szCs w:val="21"/>
      </w:rPr>
    </w:lvl>
  </w:abstractNum>
  <w:num w:numId="1">
    <w:abstractNumId w:val="1"/>
  </w:num>
  <w:num w:numId="2">
    <w:abstractNumId w:val="8"/>
  </w:num>
  <w:num w:numId="3">
    <w:abstractNumId w:val="9"/>
  </w:num>
  <w:num w:numId="4">
    <w:abstractNumId w:val="7"/>
  </w:num>
  <w:num w:numId="5">
    <w:abstractNumId w:val="12"/>
  </w:num>
  <w:num w:numId="6">
    <w:abstractNumId w:val="6"/>
  </w:num>
  <w:num w:numId="7">
    <w:abstractNumId w:val="4"/>
  </w:num>
  <w:num w:numId="8">
    <w:abstractNumId w:val="0"/>
  </w:num>
  <w:num w:numId="9">
    <w:abstractNumId w:val="3"/>
  </w:num>
  <w:num w:numId="10">
    <w:abstractNumId w:val="11"/>
  </w:num>
  <w:num w:numId="11">
    <w:abstractNumId w:val="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MjI2MjgzZmNlMTY2ZTYxY2IzYjQ0YTQxYTdlZTcifQ=="/>
    <w:docVar w:name="KSO_WPS_MARK_KEY" w:val="99d74106-3801-42f0-adb5-e3fade007dde"/>
  </w:docVars>
  <w:rsids>
    <w:rsidRoot w:val="39281118"/>
    <w:rsid w:val="00412437"/>
    <w:rsid w:val="00F04B6C"/>
    <w:rsid w:val="02226B1D"/>
    <w:rsid w:val="05636364"/>
    <w:rsid w:val="05DE2587"/>
    <w:rsid w:val="0DD0288E"/>
    <w:rsid w:val="0EE53289"/>
    <w:rsid w:val="116F6784"/>
    <w:rsid w:val="26175CD5"/>
    <w:rsid w:val="2A63064D"/>
    <w:rsid w:val="2CE24D90"/>
    <w:rsid w:val="2DA13BD5"/>
    <w:rsid w:val="2F706FB6"/>
    <w:rsid w:val="332D12EB"/>
    <w:rsid w:val="354F6981"/>
    <w:rsid w:val="38700B76"/>
    <w:rsid w:val="38A2220C"/>
    <w:rsid w:val="39281118"/>
    <w:rsid w:val="3F43640C"/>
    <w:rsid w:val="4466192B"/>
    <w:rsid w:val="45B627D5"/>
    <w:rsid w:val="46F4158C"/>
    <w:rsid w:val="48DF6321"/>
    <w:rsid w:val="4D9A5970"/>
    <w:rsid w:val="529A4002"/>
    <w:rsid w:val="5A526772"/>
    <w:rsid w:val="5CEE2BE4"/>
    <w:rsid w:val="5E7F5902"/>
    <w:rsid w:val="5ED774DE"/>
    <w:rsid w:val="60962352"/>
    <w:rsid w:val="61736021"/>
    <w:rsid w:val="68A33552"/>
    <w:rsid w:val="6C4A29CA"/>
    <w:rsid w:val="706F58CB"/>
    <w:rsid w:val="71A35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tabs>
        <w:tab w:val="left" w:pos="3360"/>
      </w:tabs>
      <w:snapToGrid w:val="0"/>
      <w:spacing w:before="100" w:beforeLines="100" w:after="50" w:afterLines="50" w:line="360" w:lineRule="auto"/>
      <w:jc w:val="left"/>
      <w:outlineLvl w:val="0"/>
    </w:pPr>
    <w:rPr>
      <w:rFonts w:eastAsia="黑体"/>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4028</Words>
  <Characters>4400</Characters>
  <Lines>0</Lines>
  <Paragraphs>0</Paragraphs>
  <TotalTime>0</TotalTime>
  <ScaleCrop>false</ScaleCrop>
  <LinksUpToDate>false</LinksUpToDate>
  <CharactersWithSpaces>5117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2023-11-29T01:06:00Z</dcterms:created>
  <dc:creator>雷宇</dc:creator>
  <cp:lastModifiedBy>zmx</cp:lastModifiedBy>
  <dcterms:modified xsi:type="dcterms:W3CDTF">2024-12-05T00:54:36Z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58E9173218B74F15A10B893E10039C00</vt:lpwstr>
  </property>
</Properties>
</file>